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FA21" w14:textId="12C87FCE" w:rsidR="006A0E90" w:rsidRPr="006A0E90" w:rsidRDefault="006A0E90" w:rsidP="00BA1570">
      <w:pPr>
        <w:jc w:val="center"/>
        <w:rPr>
          <w:rFonts w:ascii="Times New Roman" w:eastAsiaTheme="majorEastAsia" w:hAnsi="Times New Roman" w:cs="Times New Roman"/>
          <w:b/>
          <w:bCs/>
          <w:color w:val="767171" w:themeColor="background2" w:themeShade="80"/>
          <w:kern w:val="24"/>
          <w:sz w:val="36"/>
          <w:szCs w:val="36"/>
        </w:rPr>
      </w:pPr>
      <w:bookmarkStart w:id="0" w:name="_GoBack"/>
      <w:bookmarkEnd w:id="0"/>
      <w:r w:rsidRPr="006A0E90">
        <w:rPr>
          <w:rFonts w:ascii="Times New Roman" w:eastAsiaTheme="majorEastAsia" w:hAnsi="Times New Roman" w:cs="Times New Roman"/>
          <w:b/>
          <w:bCs/>
          <w:color w:val="767171" w:themeColor="background2" w:themeShade="80"/>
          <w:kern w:val="24"/>
          <w:sz w:val="36"/>
          <w:szCs w:val="36"/>
        </w:rPr>
        <w:t>SUPPLIER DEBRIEFING</w:t>
      </w:r>
    </w:p>
    <w:p w14:paraId="04D16EAE" w14:textId="7CF131E4" w:rsidR="00BA1570" w:rsidRPr="006A0E90" w:rsidRDefault="00F06DDE" w:rsidP="00BA1570">
      <w:pPr>
        <w:jc w:val="center"/>
        <w:rPr>
          <w:rFonts w:ascii="Times New Roman" w:eastAsiaTheme="majorEastAsia" w:hAnsi="Times New Roman" w:cs="Times New Roman"/>
          <w:color w:val="767171" w:themeColor="background2" w:themeShade="80"/>
          <w:kern w:val="24"/>
          <w:sz w:val="36"/>
          <w:szCs w:val="36"/>
        </w:rPr>
      </w:pPr>
      <w:r w:rsidRPr="006A0E90">
        <w:rPr>
          <w:rFonts w:ascii="Times New Roman" w:eastAsiaTheme="majorEastAsia" w:hAnsi="Times New Roman" w:cs="Times New Roman"/>
          <w:color w:val="767171" w:themeColor="background2" w:themeShade="80"/>
          <w:kern w:val="24"/>
          <w:sz w:val="36"/>
          <w:szCs w:val="36"/>
        </w:rPr>
        <w:t>10 TOP TIPS</w:t>
      </w:r>
      <w:r w:rsidR="00BA1570" w:rsidRPr="006A0E90">
        <w:rPr>
          <w:rFonts w:ascii="Times New Roman" w:eastAsiaTheme="majorEastAsia" w:hAnsi="Times New Roman" w:cs="Times New Roman"/>
          <w:color w:val="767171" w:themeColor="background2" w:themeShade="80"/>
          <w:kern w:val="24"/>
          <w:sz w:val="36"/>
          <w:szCs w:val="36"/>
        </w:rPr>
        <w:t xml:space="preserve"> FOR </w:t>
      </w:r>
      <w:r w:rsidR="00BA1570" w:rsidRPr="006A0E90">
        <w:rPr>
          <w:rFonts w:ascii="Times New Roman" w:eastAsiaTheme="majorEastAsia" w:hAnsi="Times New Roman" w:cs="Times New Roman"/>
          <w:b/>
          <w:bCs/>
          <w:color w:val="767171" w:themeColor="background2" w:themeShade="80"/>
          <w:kern w:val="24"/>
          <w:sz w:val="36"/>
          <w:szCs w:val="36"/>
        </w:rPr>
        <w:t>ISSUING OFFICER</w:t>
      </w:r>
      <w:r w:rsidRPr="006A0E90">
        <w:rPr>
          <w:rFonts w:ascii="Times New Roman" w:eastAsiaTheme="majorEastAsia" w:hAnsi="Times New Roman" w:cs="Times New Roman"/>
          <w:color w:val="767171" w:themeColor="background2" w:themeShade="80"/>
          <w:kern w:val="24"/>
          <w:sz w:val="36"/>
          <w:szCs w:val="36"/>
        </w:rPr>
        <w:t>:</w:t>
      </w:r>
    </w:p>
    <w:p w14:paraId="1B136484" w14:textId="68A7B4D6" w:rsidR="00F06DDE" w:rsidRPr="006A0E90" w:rsidRDefault="00F06DDE" w:rsidP="00BA1570">
      <w:pPr>
        <w:jc w:val="center"/>
        <w:rPr>
          <w:rFonts w:ascii="Times New Roman" w:eastAsiaTheme="majorEastAsia" w:hAnsi="Times New Roman" w:cs="Times New Roman"/>
          <w:color w:val="767171" w:themeColor="background2" w:themeShade="80"/>
          <w:kern w:val="24"/>
          <w:sz w:val="36"/>
          <w:szCs w:val="36"/>
        </w:rPr>
      </w:pPr>
      <w:r w:rsidRPr="006A0E90">
        <w:rPr>
          <w:rFonts w:ascii="Times New Roman" w:eastAsiaTheme="majorEastAsia" w:hAnsi="Times New Roman" w:cs="Times New Roman"/>
          <w:color w:val="767171" w:themeColor="background2" w:themeShade="80"/>
          <w:kern w:val="24"/>
          <w:sz w:val="36"/>
          <w:szCs w:val="36"/>
        </w:rPr>
        <w:t>WHAT SHOULD I SAY</w:t>
      </w:r>
      <w:r w:rsidR="00F249CA" w:rsidRPr="006A0E90">
        <w:rPr>
          <w:rFonts w:ascii="Times New Roman" w:eastAsiaTheme="majorEastAsia" w:hAnsi="Times New Roman" w:cs="Times New Roman"/>
          <w:color w:val="767171" w:themeColor="background2" w:themeShade="80"/>
          <w:kern w:val="24"/>
          <w:sz w:val="36"/>
          <w:szCs w:val="36"/>
        </w:rPr>
        <w:t xml:space="preserve"> OR DO</w:t>
      </w:r>
      <w:r w:rsidRPr="006A0E90">
        <w:rPr>
          <w:rFonts w:ascii="Times New Roman" w:eastAsiaTheme="majorEastAsia" w:hAnsi="Times New Roman" w:cs="Times New Roman"/>
          <w:color w:val="767171" w:themeColor="background2" w:themeShade="80"/>
          <w:kern w:val="24"/>
          <w:sz w:val="36"/>
          <w:szCs w:val="36"/>
        </w:rPr>
        <w:t>?</w:t>
      </w:r>
    </w:p>
    <w:p w14:paraId="0D78F492" w14:textId="7091CBD9" w:rsidR="00F06DDE" w:rsidRPr="006A0E90" w:rsidRDefault="00F06DDE" w:rsidP="006A0E90">
      <w:pPr>
        <w:pStyle w:val="ListParagraph"/>
        <w:numPr>
          <w:ilvl w:val="0"/>
          <w:numId w:val="1"/>
        </w:numPr>
        <w:tabs>
          <w:tab w:val="clear" w:pos="720"/>
        </w:tabs>
        <w:ind w:left="540"/>
        <w:rPr>
          <w:color w:val="767171" w:themeColor="background2" w:themeShade="80"/>
          <w:sz w:val="28"/>
        </w:rPr>
      </w:pPr>
      <w:r w:rsidRPr="006A0E90">
        <w:rPr>
          <w:rFonts w:eastAsiaTheme="minorEastAsia"/>
          <w:color w:val="767171" w:themeColor="background2" w:themeShade="80"/>
          <w:kern w:val="24"/>
        </w:rPr>
        <w:t xml:space="preserve">If the debriefing is a face-to-face meeting, then establish the rules up front. Make it clear that the reason for the meeting is to explain the evaluation process and why the </w:t>
      </w:r>
      <w:r w:rsidR="007604EE" w:rsidRPr="006A0E90">
        <w:rPr>
          <w:rFonts w:eastAsiaTheme="minorEastAsia"/>
          <w:color w:val="767171" w:themeColor="background2" w:themeShade="80"/>
          <w:kern w:val="24"/>
        </w:rPr>
        <w:t>Supplier</w:t>
      </w:r>
      <w:r w:rsidR="000A2334" w:rsidRPr="006A0E90">
        <w:rPr>
          <w:rFonts w:eastAsiaTheme="minorEastAsia"/>
          <w:color w:val="767171" w:themeColor="background2" w:themeShade="80"/>
          <w:kern w:val="24"/>
        </w:rPr>
        <w:t xml:space="preserve"> </w:t>
      </w:r>
      <w:r w:rsidR="007604EE" w:rsidRPr="006A0E90">
        <w:rPr>
          <w:rFonts w:eastAsiaTheme="minorEastAsia"/>
          <w:color w:val="767171" w:themeColor="background2" w:themeShade="80"/>
          <w:kern w:val="24"/>
        </w:rPr>
        <w:t>wa</w:t>
      </w:r>
      <w:r w:rsidRPr="006A0E90">
        <w:rPr>
          <w:rFonts w:eastAsiaTheme="minorEastAsia"/>
          <w:color w:val="767171" w:themeColor="background2" w:themeShade="80"/>
          <w:kern w:val="24"/>
        </w:rPr>
        <w:t>s unsuccessful.</w:t>
      </w:r>
    </w:p>
    <w:p w14:paraId="7A475E9C" w14:textId="77777777" w:rsidR="00F06DDE" w:rsidRPr="006A0E90" w:rsidRDefault="00F06DDE" w:rsidP="006A0E90">
      <w:pPr>
        <w:pStyle w:val="ListParagraph"/>
        <w:ind w:left="540" w:hanging="360"/>
        <w:rPr>
          <w:color w:val="767171" w:themeColor="background2" w:themeShade="80"/>
          <w:sz w:val="28"/>
        </w:rPr>
      </w:pPr>
    </w:p>
    <w:p w14:paraId="744B4925" w14:textId="5654A755"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 xml:space="preserve">Establish an agenda that has been approved by the APO/CUPO or </w:t>
      </w:r>
      <w:r w:rsidR="007604EE" w:rsidRPr="006A0E90">
        <w:rPr>
          <w:rFonts w:eastAsiaTheme="minorEastAsia"/>
          <w:color w:val="767171" w:themeColor="background2" w:themeShade="80"/>
          <w:kern w:val="24"/>
        </w:rPr>
        <w:t>SPD</w:t>
      </w:r>
      <w:r w:rsidRPr="006A0E90">
        <w:rPr>
          <w:rFonts w:eastAsiaTheme="minorEastAsia"/>
          <w:color w:val="767171" w:themeColor="background2" w:themeShade="80"/>
          <w:kern w:val="24"/>
        </w:rPr>
        <w:t xml:space="preserve"> Leadership.</w:t>
      </w:r>
      <w:r w:rsidRPr="006A0E90">
        <w:rPr>
          <w:rFonts w:eastAsiaTheme="minorEastAsia"/>
          <w:color w:val="767171" w:themeColor="background2" w:themeShade="80"/>
          <w:kern w:val="24"/>
        </w:rPr>
        <w:br/>
      </w:r>
    </w:p>
    <w:p w14:paraId="074214EB" w14:textId="6EF71846"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Take time to explain the RF</w:t>
      </w:r>
      <w:r w:rsidR="000A2334" w:rsidRPr="006A0E90">
        <w:rPr>
          <w:rFonts w:eastAsiaTheme="minorEastAsia"/>
          <w:color w:val="767171" w:themeColor="background2" w:themeShade="80"/>
          <w:kern w:val="24"/>
        </w:rPr>
        <w:t xml:space="preserve">X </w:t>
      </w:r>
      <w:r w:rsidR="004C3A97" w:rsidRPr="006A0E90">
        <w:rPr>
          <w:rFonts w:eastAsiaTheme="minorEastAsia"/>
          <w:color w:val="767171" w:themeColor="background2" w:themeShade="80"/>
          <w:kern w:val="24"/>
        </w:rPr>
        <w:t>e</w:t>
      </w:r>
      <w:r w:rsidRPr="006A0E90">
        <w:rPr>
          <w:rFonts w:eastAsiaTheme="minorEastAsia"/>
          <w:color w:val="767171" w:themeColor="background2" w:themeShade="80"/>
          <w:kern w:val="24"/>
        </w:rPr>
        <w:t xml:space="preserve">valuation process. Many times, the </w:t>
      </w:r>
      <w:r w:rsidR="007604EE" w:rsidRPr="006A0E90">
        <w:rPr>
          <w:rFonts w:eastAsiaTheme="minorEastAsia"/>
          <w:color w:val="767171" w:themeColor="background2" w:themeShade="80"/>
          <w:kern w:val="24"/>
        </w:rPr>
        <w:t>S</w:t>
      </w:r>
      <w:r w:rsidR="004C3A97" w:rsidRPr="006A0E90">
        <w:rPr>
          <w:rFonts w:eastAsiaTheme="minorEastAsia"/>
          <w:color w:val="767171" w:themeColor="background2" w:themeShade="80"/>
          <w:kern w:val="24"/>
        </w:rPr>
        <w:t>upplier is not familiar with the state procurement process</w:t>
      </w:r>
      <w:r w:rsidR="000A2334" w:rsidRPr="006A0E90">
        <w:rPr>
          <w:rFonts w:eastAsiaTheme="minorEastAsia"/>
          <w:color w:val="767171" w:themeColor="background2" w:themeShade="80"/>
          <w:kern w:val="24"/>
        </w:rPr>
        <w:t xml:space="preserve"> </w:t>
      </w:r>
      <w:r w:rsidR="007604EE" w:rsidRPr="006A0E90">
        <w:rPr>
          <w:rFonts w:eastAsiaTheme="minorEastAsia"/>
          <w:color w:val="767171" w:themeColor="background2" w:themeShade="80"/>
          <w:kern w:val="24"/>
        </w:rPr>
        <w:t xml:space="preserve">or </w:t>
      </w:r>
      <w:r w:rsidR="000A2334" w:rsidRPr="006A0E90">
        <w:rPr>
          <w:rFonts w:eastAsiaTheme="minorEastAsia"/>
          <w:color w:val="767171" w:themeColor="background2" w:themeShade="80"/>
          <w:kern w:val="24"/>
        </w:rPr>
        <w:t>d</w:t>
      </w:r>
      <w:r w:rsidRPr="006A0E90">
        <w:rPr>
          <w:rFonts w:eastAsiaTheme="minorEastAsia"/>
          <w:color w:val="767171" w:themeColor="background2" w:themeShade="80"/>
          <w:kern w:val="24"/>
        </w:rPr>
        <w:t xml:space="preserve">oes not appreciate the </w:t>
      </w:r>
      <w:r w:rsidR="007604EE" w:rsidRPr="006A0E90">
        <w:rPr>
          <w:rFonts w:eastAsiaTheme="minorEastAsia"/>
          <w:color w:val="767171" w:themeColor="background2" w:themeShade="80"/>
          <w:kern w:val="24"/>
        </w:rPr>
        <w:t>rigor involved with ensuring the process is thorough</w:t>
      </w:r>
      <w:r w:rsidRPr="006A0E90">
        <w:rPr>
          <w:rFonts w:eastAsiaTheme="minorEastAsia"/>
          <w:color w:val="767171" w:themeColor="background2" w:themeShade="80"/>
          <w:kern w:val="24"/>
        </w:rPr>
        <w:t>.</w:t>
      </w:r>
      <w:r w:rsidRPr="006A0E90">
        <w:rPr>
          <w:rFonts w:eastAsiaTheme="minorEastAsia"/>
          <w:color w:val="767171" w:themeColor="background2" w:themeShade="80"/>
          <w:kern w:val="24"/>
        </w:rPr>
        <w:br/>
      </w:r>
    </w:p>
    <w:p w14:paraId="0D29343F" w14:textId="29279205" w:rsidR="00F06DDE" w:rsidRPr="006A0E90" w:rsidRDefault="004C3A97"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O</w:t>
      </w:r>
      <w:r w:rsidR="00F06DDE" w:rsidRPr="006A0E90">
        <w:rPr>
          <w:rFonts w:eastAsiaTheme="minorEastAsia"/>
          <w:color w:val="767171" w:themeColor="background2" w:themeShade="80"/>
          <w:kern w:val="24"/>
        </w:rPr>
        <w:t xml:space="preserve">nly discuss the </w:t>
      </w:r>
      <w:r w:rsidRPr="006A0E90">
        <w:rPr>
          <w:rFonts w:eastAsiaTheme="minorEastAsia"/>
          <w:color w:val="767171" w:themeColor="background2" w:themeShade="80"/>
          <w:kern w:val="24"/>
        </w:rPr>
        <w:t>bid/</w:t>
      </w:r>
      <w:r w:rsidR="00F06DDE" w:rsidRPr="006A0E90">
        <w:rPr>
          <w:rFonts w:eastAsiaTheme="minorEastAsia"/>
          <w:color w:val="767171" w:themeColor="background2" w:themeShade="80"/>
          <w:kern w:val="24"/>
        </w:rPr>
        <w:t xml:space="preserve">proposal made by the unsuccessful </w:t>
      </w:r>
      <w:r w:rsidR="007604EE" w:rsidRPr="006A0E90">
        <w:rPr>
          <w:rFonts w:eastAsiaTheme="minorEastAsia"/>
          <w:color w:val="767171" w:themeColor="background2" w:themeShade="80"/>
          <w:kern w:val="24"/>
        </w:rPr>
        <w:t>S</w:t>
      </w:r>
      <w:r w:rsidRPr="006A0E90">
        <w:rPr>
          <w:rFonts w:eastAsiaTheme="minorEastAsia"/>
          <w:color w:val="767171" w:themeColor="background2" w:themeShade="80"/>
          <w:kern w:val="24"/>
        </w:rPr>
        <w:t>upplier</w:t>
      </w:r>
      <w:r w:rsidR="00F06DDE" w:rsidRPr="006A0E90">
        <w:rPr>
          <w:rFonts w:eastAsiaTheme="minorEastAsia"/>
          <w:color w:val="767171" w:themeColor="background2" w:themeShade="80"/>
          <w:kern w:val="24"/>
        </w:rPr>
        <w:t xml:space="preserve">. DO NOT make comparisons between it and the winning </w:t>
      </w:r>
      <w:r w:rsidRPr="006A0E90">
        <w:rPr>
          <w:rFonts w:eastAsiaTheme="minorEastAsia"/>
          <w:color w:val="767171" w:themeColor="background2" w:themeShade="80"/>
          <w:kern w:val="24"/>
        </w:rPr>
        <w:t>bid/</w:t>
      </w:r>
      <w:r w:rsidR="00F06DDE" w:rsidRPr="006A0E90">
        <w:rPr>
          <w:rFonts w:eastAsiaTheme="minorEastAsia"/>
          <w:color w:val="767171" w:themeColor="background2" w:themeShade="80"/>
          <w:kern w:val="24"/>
        </w:rPr>
        <w:t>proposal.</w:t>
      </w:r>
      <w:r w:rsidR="00F06DDE" w:rsidRPr="006A0E90">
        <w:rPr>
          <w:rFonts w:eastAsiaTheme="minorEastAsia"/>
          <w:color w:val="767171" w:themeColor="background2" w:themeShade="80"/>
          <w:kern w:val="24"/>
        </w:rPr>
        <w:br/>
      </w:r>
    </w:p>
    <w:p w14:paraId="00C60332" w14:textId="1F0697AD"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 xml:space="preserve">Only refer to the evaluation criteria listed in the </w:t>
      </w:r>
      <w:r w:rsidR="004C3A97" w:rsidRPr="006A0E90">
        <w:rPr>
          <w:rFonts w:eastAsiaTheme="minorEastAsia"/>
          <w:color w:val="767171" w:themeColor="background2" w:themeShade="80"/>
          <w:kern w:val="24"/>
        </w:rPr>
        <w:t>RFQ/</w:t>
      </w:r>
      <w:r w:rsidRPr="006A0E90">
        <w:rPr>
          <w:rFonts w:eastAsiaTheme="minorEastAsia"/>
          <w:color w:val="767171" w:themeColor="background2" w:themeShade="80"/>
          <w:kern w:val="24"/>
        </w:rPr>
        <w:t xml:space="preserve">RFP. DO NOT make comments on matters unrelated to the </w:t>
      </w:r>
      <w:r w:rsidR="004C3A97" w:rsidRPr="006A0E90">
        <w:rPr>
          <w:rFonts w:eastAsiaTheme="minorEastAsia"/>
          <w:color w:val="767171" w:themeColor="background2" w:themeShade="80"/>
          <w:kern w:val="24"/>
        </w:rPr>
        <w:t>RFQ/</w:t>
      </w:r>
      <w:r w:rsidRPr="006A0E90">
        <w:rPr>
          <w:rFonts w:eastAsiaTheme="minorEastAsia"/>
          <w:color w:val="767171" w:themeColor="background2" w:themeShade="80"/>
          <w:kern w:val="24"/>
        </w:rPr>
        <w:t>RFP criteria.</w:t>
      </w:r>
      <w:r w:rsidRPr="006A0E90">
        <w:rPr>
          <w:rFonts w:eastAsiaTheme="minorEastAsia"/>
          <w:color w:val="767171" w:themeColor="background2" w:themeShade="80"/>
          <w:kern w:val="24"/>
        </w:rPr>
        <w:br/>
      </w:r>
    </w:p>
    <w:p w14:paraId="47755261" w14:textId="2B786310" w:rsidR="00F06DDE" w:rsidRPr="006A0E90" w:rsidRDefault="004C3A97"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For RFPs, u</w:t>
      </w:r>
      <w:r w:rsidR="00F06DDE" w:rsidRPr="006A0E90">
        <w:rPr>
          <w:rFonts w:eastAsiaTheme="minorEastAsia"/>
          <w:color w:val="767171" w:themeColor="background2" w:themeShade="80"/>
          <w:kern w:val="24"/>
        </w:rPr>
        <w:t>se the evaluation spreadsheet that list</w:t>
      </w:r>
      <w:r w:rsidRPr="006A0E90">
        <w:rPr>
          <w:rFonts w:eastAsiaTheme="minorEastAsia"/>
          <w:color w:val="767171" w:themeColor="background2" w:themeShade="80"/>
          <w:kern w:val="24"/>
        </w:rPr>
        <w:t>s</w:t>
      </w:r>
      <w:r w:rsidR="00F06DDE" w:rsidRPr="006A0E90">
        <w:rPr>
          <w:rFonts w:eastAsiaTheme="minorEastAsia"/>
          <w:color w:val="767171" w:themeColor="background2" w:themeShade="80"/>
          <w:kern w:val="24"/>
        </w:rPr>
        <w:t xml:space="preserve"> the scores for the unsuccessful </w:t>
      </w:r>
      <w:r w:rsidR="007604EE" w:rsidRPr="006A0E90">
        <w:rPr>
          <w:rFonts w:eastAsiaTheme="minorEastAsia"/>
          <w:color w:val="767171" w:themeColor="background2" w:themeShade="80"/>
          <w:kern w:val="24"/>
        </w:rPr>
        <w:t>Supplier</w:t>
      </w:r>
      <w:r w:rsidR="00F06DDE" w:rsidRPr="006A0E90">
        <w:rPr>
          <w:rFonts w:eastAsiaTheme="minorEastAsia"/>
          <w:color w:val="767171" w:themeColor="background2" w:themeShade="80"/>
          <w:kern w:val="24"/>
        </w:rPr>
        <w:t xml:space="preserve">. Emphasize the weakness of the proposal as per the score. </w:t>
      </w:r>
      <w:r w:rsidR="007604EE" w:rsidRPr="006A0E90">
        <w:rPr>
          <w:rFonts w:eastAsiaTheme="minorEastAsia"/>
          <w:color w:val="767171" w:themeColor="background2" w:themeShade="80"/>
          <w:kern w:val="24"/>
        </w:rPr>
        <w:t xml:space="preserve">You may state, for example, </w:t>
      </w:r>
      <w:r w:rsidR="00F06DDE" w:rsidRPr="006A0E90">
        <w:rPr>
          <w:rFonts w:eastAsiaTheme="minorEastAsia"/>
          <w:color w:val="767171" w:themeColor="background2" w:themeShade="80"/>
          <w:kern w:val="24"/>
        </w:rPr>
        <w:t>"Out of a total of 50 points …your proposal scored 25." Do not provide scores for any other specific proposals.</w:t>
      </w:r>
      <w:r w:rsidR="00F06DDE" w:rsidRPr="006A0E90">
        <w:rPr>
          <w:rFonts w:eastAsiaTheme="minorEastAsia"/>
          <w:color w:val="767171" w:themeColor="background2" w:themeShade="80"/>
          <w:kern w:val="24"/>
        </w:rPr>
        <w:br/>
      </w:r>
    </w:p>
    <w:p w14:paraId="6DA97AE3" w14:textId="685A9931" w:rsidR="00F06DDE" w:rsidRPr="006A0E90" w:rsidRDefault="004C3A97"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E</w:t>
      </w:r>
      <w:r w:rsidR="00F06DDE" w:rsidRPr="006A0E90">
        <w:rPr>
          <w:rFonts w:eastAsiaTheme="minorEastAsia"/>
          <w:color w:val="767171" w:themeColor="background2" w:themeShade="80"/>
          <w:kern w:val="24"/>
        </w:rPr>
        <w:t xml:space="preserve">xplain where the unsuccessful proposal ranked in the final </w:t>
      </w:r>
      <w:r w:rsidRPr="006A0E90">
        <w:rPr>
          <w:rFonts w:eastAsiaTheme="minorEastAsia"/>
          <w:color w:val="767171" w:themeColor="background2" w:themeShade="80"/>
          <w:kern w:val="24"/>
        </w:rPr>
        <w:t>evaluation</w:t>
      </w:r>
      <w:r w:rsidR="00F06DDE" w:rsidRPr="006A0E90">
        <w:rPr>
          <w:rFonts w:eastAsiaTheme="minorEastAsia"/>
          <w:color w:val="767171" w:themeColor="background2" w:themeShade="80"/>
          <w:kern w:val="24"/>
        </w:rPr>
        <w:t xml:space="preserve">, but not in relationship to any other specific proposals. Say only that "Out of five proposals, yours ranked third (or fourth, etc.)." Do not mention the names of the other </w:t>
      </w:r>
      <w:r w:rsidR="007604EE" w:rsidRPr="006A0E90">
        <w:rPr>
          <w:rFonts w:eastAsiaTheme="minorEastAsia"/>
          <w:color w:val="767171" w:themeColor="background2" w:themeShade="80"/>
          <w:kern w:val="24"/>
        </w:rPr>
        <w:t>S</w:t>
      </w:r>
      <w:r w:rsidRPr="006A0E90">
        <w:rPr>
          <w:rFonts w:eastAsiaTheme="minorEastAsia"/>
          <w:color w:val="767171" w:themeColor="background2" w:themeShade="80"/>
          <w:kern w:val="24"/>
        </w:rPr>
        <w:t>uppliers</w:t>
      </w:r>
      <w:r w:rsidR="00626538" w:rsidRPr="006A0E90">
        <w:rPr>
          <w:rFonts w:eastAsiaTheme="minorEastAsia"/>
          <w:color w:val="767171" w:themeColor="background2" w:themeShade="80"/>
          <w:kern w:val="24"/>
        </w:rPr>
        <w:t>.</w:t>
      </w:r>
      <w:r w:rsidR="00F06DDE" w:rsidRPr="006A0E90">
        <w:rPr>
          <w:rFonts w:eastAsiaTheme="minorEastAsia"/>
          <w:color w:val="767171" w:themeColor="background2" w:themeShade="80"/>
          <w:kern w:val="24"/>
        </w:rPr>
        <w:br/>
      </w:r>
    </w:p>
    <w:p w14:paraId="19DC4D61" w14:textId="057EF3A3"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 xml:space="preserve">Point out the strengths of the </w:t>
      </w:r>
      <w:r w:rsidR="007604EE" w:rsidRPr="006A0E90">
        <w:rPr>
          <w:rFonts w:eastAsiaTheme="minorEastAsia"/>
          <w:color w:val="767171" w:themeColor="background2" w:themeShade="80"/>
          <w:kern w:val="24"/>
        </w:rPr>
        <w:t>S</w:t>
      </w:r>
      <w:r w:rsidR="004C3A97" w:rsidRPr="006A0E90">
        <w:rPr>
          <w:rFonts w:eastAsiaTheme="minorEastAsia"/>
          <w:color w:val="767171" w:themeColor="background2" w:themeShade="80"/>
          <w:kern w:val="24"/>
        </w:rPr>
        <w:t>upplier’s bid/</w:t>
      </w:r>
      <w:r w:rsidRPr="006A0E90">
        <w:rPr>
          <w:rFonts w:eastAsiaTheme="minorEastAsia"/>
          <w:color w:val="767171" w:themeColor="background2" w:themeShade="80"/>
          <w:kern w:val="24"/>
        </w:rPr>
        <w:t xml:space="preserve">proposal and acknowledge where the </w:t>
      </w:r>
      <w:r w:rsidR="007604EE" w:rsidRPr="006A0E90">
        <w:rPr>
          <w:rFonts w:eastAsiaTheme="minorEastAsia"/>
          <w:color w:val="767171" w:themeColor="background2" w:themeShade="80"/>
          <w:kern w:val="24"/>
        </w:rPr>
        <w:t>S</w:t>
      </w:r>
      <w:r w:rsidR="004C3A97" w:rsidRPr="006A0E90">
        <w:rPr>
          <w:rFonts w:eastAsiaTheme="minorEastAsia"/>
          <w:color w:val="767171" w:themeColor="background2" w:themeShade="80"/>
          <w:kern w:val="24"/>
        </w:rPr>
        <w:t>upplier met requirements or performed well</w:t>
      </w:r>
      <w:r w:rsidRPr="006A0E90">
        <w:rPr>
          <w:rFonts w:eastAsiaTheme="minorEastAsia"/>
          <w:color w:val="767171" w:themeColor="background2" w:themeShade="80"/>
          <w:kern w:val="24"/>
        </w:rPr>
        <w:t>.</w:t>
      </w:r>
    </w:p>
    <w:p w14:paraId="0AA828B1" w14:textId="77777777" w:rsidR="00626538" w:rsidRPr="006A0E90" w:rsidRDefault="00626538" w:rsidP="006A0E90">
      <w:pPr>
        <w:pStyle w:val="ListParagraph"/>
        <w:ind w:left="540" w:hanging="360"/>
        <w:rPr>
          <w:color w:val="767171" w:themeColor="background2" w:themeShade="80"/>
          <w:sz w:val="28"/>
        </w:rPr>
      </w:pPr>
    </w:p>
    <w:p w14:paraId="33913FE8" w14:textId="53C22897"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 xml:space="preserve">Provide advice on how the </w:t>
      </w:r>
      <w:r w:rsidR="007604EE" w:rsidRPr="006A0E90">
        <w:rPr>
          <w:rFonts w:eastAsiaTheme="minorEastAsia"/>
          <w:color w:val="767171" w:themeColor="background2" w:themeShade="80"/>
          <w:kern w:val="24"/>
        </w:rPr>
        <w:t>S</w:t>
      </w:r>
      <w:r w:rsidR="004C3A97" w:rsidRPr="006A0E90">
        <w:rPr>
          <w:rFonts w:eastAsiaTheme="minorEastAsia"/>
          <w:color w:val="767171" w:themeColor="background2" w:themeShade="80"/>
          <w:kern w:val="24"/>
        </w:rPr>
        <w:t>upplier</w:t>
      </w:r>
      <w:r w:rsidRPr="006A0E90">
        <w:rPr>
          <w:rFonts w:eastAsiaTheme="minorEastAsia"/>
          <w:color w:val="767171" w:themeColor="background2" w:themeShade="80"/>
          <w:kern w:val="24"/>
        </w:rPr>
        <w:t xml:space="preserve"> can improve their scoring in future proposal submissions.</w:t>
      </w:r>
      <w:r w:rsidR="004C3A97" w:rsidRPr="006A0E90">
        <w:rPr>
          <w:rFonts w:eastAsiaTheme="minorEastAsia"/>
          <w:color w:val="767171" w:themeColor="background2" w:themeShade="80"/>
          <w:kern w:val="24"/>
        </w:rPr>
        <w:t xml:space="preserve">  If the supplier failed a mandatory or was otherwise disqualified, address how to avoid a similar situation in the future.</w:t>
      </w:r>
      <w:r w:rsidRPr="006A0E90">
        <w:rPr>
          <w:rFonts w:eastAsiaTheme="minorEastAsia"/>
          <w:color w:val="767171" w:themeColor="background2" w:themeShade="80"/>
          <w:kern w:val="24"/>
        </w:rPr>
        <w:br/>
      </w:r>
    </w:p>
    <w:p w14:paraId="664D6D90" w14:textId="2E93332A" w:rsidR="00F06DDE" w:rsidRPr="006A0E90" w:rsidRDefault="00F06DDE"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 xml:space="preserve">Confirm at the end of the session that the </w:t>
      </w:r>
      <w:r w:rsidR="007604EE" w:rsidRPr="006A0E90">
        <w:rPr>
          <w:rFonts w:eastAsiaTheme="minorEastAsia"/>
          <w:color w:val="767171" w:themeColor="background2" w:themeShade="80"/>
          <w:kern w:val="24"/>
        </w:rPr>
        <w:t>S</w:t>
      </w:r>
      <w:r w:rsidR="004C3A97" w:rsidRPr="006A0E90">
        <w:rPr>
          <w:rFonts w:eastAsiaTheme="minorEastAsia"/>
          <w:color w:val="767171" w:themeColor="background2" w:themeShade="80"/>
          <w:kern w:val="24"/>
        </w:rPr>
        <w:t>upplier</w:t>
      </w:r>
      <w:r w:rsidR="00CD75C2" w:rsidRPr="006A0E90">
        <w:rPr>
          <w:rFonts w:eastAsiaTheme="minorEastAsia"/>
          <w:color w:val="767171" w:themeColor="background2" w:themeShade="80"/>
          <w:kern w:val="24"/>
        </w:rPr>
        <w:t xml:space="preserve"> </w:t>
      </w:r>
      <w:r w:rsidRPr="006A0E90">
        <w:rPr>
          <w:rFonts w:eastAsiaTheme="minorEastAsia"/>
          <w:color w:val="767171" w:themeColor="background2" w:themeShade="80"/>
          <w:kern w:val="24"/>
        </w:rPr>
        <w:t>is satisfied with the debriefing.</w:t>
      </w:r>
    </w:p>
    <w:p w14:paraId="26507CA3" w14:textId="77777777" w:rsidR="004C3A97" w:rsidRPr="006A0E90" w:rsidRDefault="004C3A97" w:rsidP="006A0E90">
      <w:pPr>
        <w:pStyle w:val="ListParagraph"/>
        <w:ind w:left="540" w:hanging="360"/>
        <w:rPr>
          <w:color w:val="767171" w:themeColor="background2" w:themeShade="80"/>
          <w:sz w:val="28"/>
        </w:rPr>
      </w:pPr>
    </w:p>
    <w:p w14:paraId="5785EDE8" w14:textId="7923917A" w:rsidR="004C3A97" w:rsidRPr="006A0E90" w:rsidRDefault="004C3A97" w:rsidP="006A0E90">
      <w:pPr>
        <w:pStyle w:val="ListParagraph"/>
        <w:numPr>
          <w:ilvl w:val="0"/>
          <w:numId w:val="1"/>
        </w:numPr>
        <w:ind w:left="540"/>
        <w:rPr>
          <w:color w:val="767171" w:themeColor="background2" w:themeShade="80"/>
          <w:sz w:val="28"/>
        </w:rPr>
      </w:pPr>
      <w:r w:rsidRPr="006A0E90">
        <w:rPr>
          <w:rFonts w:eastAsiaTheme="minorEastAsia"/>
          <w:color w:val="767171" w:themeColor="background2" w:themeShade="80"/>
          <w:kern w:val="24"/>
        </w:rPr>
        <w:t>Ask for feedback on the State’s procurement process and areas that might be improved.</w:t>
      </w:r>
    </w:p>
    <w:p w14:paraId="2AC4E519" w14:textId="5F34E41B" w:rsidR="00BA1570" w:rsidRPr="006A0E90" w:rsidRDefault="00BA1570">
      <w:pPr>
        <w:rPr>
          <w:color w:val="767171" w:themeColor="background2" w:themeShade="80"/>
        </w:rPr>
      </w:pPr>
      <w:r w:rsidRPr="006A0E90">
        <w:rPr>
          <w:color w:val="767171" w:themeColor="background2" w:themeShade="80"/>
        </w:rPr>
        <w:br w:type="page"/>
      </w:r>
    </w:p>
    <w:p w14:paraId="7EC0BEF5" w14:textId="21831E24" w:rsidR="00C423F9" w:rsidRPr="00BA1570" w:rsidRDefault="004C3A97" w:rsidP="004A77B0">
      <w:pPr>
        <w:tabs>
          <w:tab w:val="left" w:pos="6469"/>
        </w:tabs>
        <w:jc w:val="center"/>
        <w:rPr>
          <w:rFonts w:ascii="Times New Roman" w:hAnsi="Times New Roman" w:cs="Times New Roman"/>
          <w:color w:val="767171" w:themeColor="background2" w:themeShade="80"/>
          <w:sz w:val="36"/>
          <w:szCs w:val="36"/>
        </w:rPr>
      </w:pPr>
      <w:r w:rsidRPr="00BA1570">
        <w:rPr>
          <w:noProof/>
          <w:sz w:val="28"/>
          <w:szCs w:val="28"/>
        </w:rPr>
        <w:lastRenderedPageBreak/>
        <w:drawing>
          <wp:anchor distT="0" distB="0" distL="114300" distR="114300" simplePos="0" relativeHeight="251658240" behindDoc="1" locked="0" layoutInCell="1" allowOverlap="1" wp14:anchorId="0B7E25E9" wp14:editId="7A65686A">
            <wp:simplePos x="0" y="0"/>
            <wp:positionH relativeFrom="column">
              <wp:posOffset>2439984</wp:posOffset>
            </wp:positionH>
            <wp:positionV relativeFrom="paragraph">
              <wp:posOffset>522515</wp:posOffset>
            </wp:positionV>
            <wp:extent cx="961901" cy="12856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1901" cy="1285617"/>
                    </a:xfrm>
                    <a:prstGeom prst="rect">
                      <a:avLst/>
                    </a:prstGeom>
                    <a:noFill/>
                    <a:ln>
                      <a:noFill/>
                    </a:ln>
                  </pic:spPr>
                </pic:pic>
              </a:graphicData>
            </a:graphic>
          </wp:anchor>
        </w:drawing>
      </w:r>
      <w:r w:rsidRPr="00BA1570">
        <w:rPr>
          <w:rFonts w:ascii="Times New Roman" w:hAnsi="Times New Roman" w:cs="Times New Roman"/>
          <w:color w:val="767171" w:themeColor="background2" w:themeShade="80"/>
          <w:sz w:val="36"/>
          <w:szCs w:val="36"/>
        </w:rPr>
        <w:t xml:space="preserve">“FREE-BEES” AND OTHER </w:t>
      </w:r>
      <w:r w:rsidR="00CC0CE1" w:rsidRPr="00BA1570">
        <w:rPr>
          <w:rFonts w:ascii="Times New Roman" w:hAnsi="Times New Roman" w:cs="Times New Roman"/>
          <w:color w:val="767171" w:themeColor="background2" w:themeShade="80"/>
          <w:sz w:val="36"/>
          <w:szCs w:val="36"/>
        </w:rPr>
        <w:t xml:space="preserve">SUGGESTIONS FOR THE </w:t>
      </w:r>
      <w:r w:rsidRPr="00BA1570">
        <w:rPr>
          <w:rFonts w:ascii="Times New Roman" w:hAnsi="Times New Roman" w:cs="Times New Roman"/>
          <w:b/>
          <w:bCs/>
          <w:color w:val="767171" w:themeColor="background2" w:themeShade="80"/>
          <w:sz w:val="36"/>
          <w:szCs w:val="36"/>
        </w:rPr>
        <w:t>SUPPLIER</w:t>
      </w:r>
      <w:r w:rsidR="00CC0CE1" w:rsidRPr="00BA1570">
        <w:rPr>
          <w:rFonts w:ascii="Times New Roman" w:hAnsi="Times New Roman" w:cs="Times New Roman"/>
          <w:color w:val="767171" w:themeColor="background2" w:themeShade="80"/>
          <w:sz w:val="36"/>
          <w:szCs w:val="36"/>
        </w:rPr>
        <w:t xml:space="preserve"> TO IMPROVE </w:t>
      </w:r>
      <w:r w:rsidR="00063637" w:rsidRPr="00BA1570">
        <w:rPr>
          <w:rFonts w:ascii="Times New Roman" w:hAnsi="Times New Roman" w:cs="Times New Roman"/>
          <w:color w:val="767171" w:themeColor="background2" w:themeShade="80"/>
          <w:sz w:val="36"/>
          <w:szCs w:val="36"/>
        </w:rPr>
        <w:t xml:space="preserve">THEIR </w:t>
      </w:r>
      <w:r w:rsidR="00CC0CE1" w:rsidRPr="00BA1570">
        <w:rPr>
          <w:rFonts w:ascii="Times New Roman" w:hAnsi="Times New Roman" w:cs="Times New Roman"/>
          <w:color w:val="767171" w:themeColor="background2" w:themeShade="80"/>
          <w:sz w:val="36"/>
          <w:szCs w:val="36"/>
        </w:rPr>
        <w:t>COMPETITIVENESS</w:t>
      </w:r>
    </w:p>
    <w:p w14:paraId="6D8FBE2E" w14:textId="46D10E34" w:rsidR="00CC0CE1" w:rsidRDefault="00CC0CE1" w:rsidP="00CC0CE1">
      <w:pPr>
        <w:tabs>
          <w:tab w:val="left" w:pos="6469"/>
        </w:tabs>
        <w:jc w:val="center"/>
        <w:rPr>
          <w:color w:val="767171" w:themeColor="background2" w:themeShade="80"/>
          <w:sz w:val="28"/>
          <w:szCs w:val="28"/>
        </w:rPr>
      </w:pPr>
    </w:p>
    <w:p w14:paraId="51F73BBD" w14:textId="2D36F898" w:rsidR="004A77B0" w:rsidRDefault="004A77B0" w:rsidP="00CC0CE1">
      <w:pPr>
        <w:tabs>
          <w:tab w:val="left" w:pos="6469"/>
        </w:tabs>
        <w:jc w:val="center"/>
        <w:rPr>
          <w:color w:val="767171" w:themeColor="background2" w:themeShade="80"/>
          <w:sz w:val="28"/>
          <w:szCs w:val="28"/>
        </w:rPr>
      </w:pPr>
    </w:p>
    <w:p w14:paraId="445C9BEC" w14:textId="2FD6750B" w:rsidR="004A77B0" w:rsidRDefault="004A77B0" w:rsidP="00CC0CE1">
      <w:pPr>
        <w:tabs>
          <w:tab w:val="left" w:pos="6469"/>
        </w:tabs>
        <w:jc w:val="center"/>
        <w:rPr>
          <w:color w:val="767171" w:themeColor="background2" w:themeShade="80"/>
          <w:sz w:val="28"/>
          <w:szCs w:val="28"/>
        </w:rPr>
      </w:pPr>
    </w:p>
    <w:p w14:paraId="29E86507" w14:textId="77777777" w:rsidR="004A77B0" w:rsidRDefault="004A77B0" w:rsidP="00CC0CE1">
      <w:pPr>
        <w:tabs>
          <w:tab w:val="left" w:pos="6469"/>
        </w:tabs>
        <w:jc w:val="center"/>
        <w:rPr>
          <w:color w:val="767171" w:themeColor="background2" w:themeShade="80"/>
          <w:sz w:val="28"/>
          <w:szCs w:val="28"/>
        </w:rPr>
      </w:pPr>
    </w:p>
    <w:p w14:paraId="7416B33B" w14:textId="079DAC74" w:rsidR="00CA7C42" w:rsidRDefault="00CA7C42"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Encourage suppliers to thoroughly review the RFQ/RFP documents.  Also, suppliers should check back frequently to view any changes to the documents.</w:t>
      </w:r>
    </w:p>
    <w:p w14:paraId="46ED8AF3" w14:textId="77777777" w:rsidR="00CA7C42" w:rsidRDefault="00CA7C42" w:rsidP="00CA7C42">
      <w:pPr>
        <w:pStyle w:val="ListParagraph"/>
        <w:tabs>
          <w:tab w:val="left" w:pos="6469"/>
        </w:tabs>
        <w:rPr>
          <w:color w:val="767171" w:themeColor="background2" w:themeShade="80"/>
          <w:sz w:val="28"/>
          <w:szCs w:val="28"/>
        </w:rPr>
      </w:pPr>
    </w:p>
    <w:p w14:paraId="085F2098" w14:textId="446F121D" w:rsidR="00741657" w:rsidRDefault="00741657" w:rsidP="004C3A97">
      <w:pPr>
        <w:pStyle w:val="ListParagraph"/>
        <w:numPr>
          <w:ilvl w:val="0"/>
          <w:numId w:val="2"/>
        </w:numPr>
        <w:tabs>
          <w:tab w:val="left" w:pos="6469"/>
        </w:tabs>
        <w:rPr>
          <w:color w:val="767171" w:themeColor="background2" w:themeShade="80"/>
          <w:sz w:val="28"/>
          <w:szCs w:val="28"/>
        </w:rPr>
      </w:pPr>
      <w:r w:rsidRPr="00741657">
        <w:rPr>
          <w:color w:val="767171" w:themeColor="background2" w:themeShade="80"/>
          <w:sz w:val="28"/>
          <w:szCs w:val="28"/>
        </w:rPr>
        <w:t xml:space="preserve">Encourage </w:t>
      </w:r>
      <w:r w:rsidR="004C3A97">
        <w:rPr>
          <w:color w:val="767171" w:themeColor="background2" w:themeShade="80"/>
          <w:sz w:val="28"/>
          <w:szCs w:val="28"/>
        </w:rPr>
        <w:t>suppliers</w:t>
      </w:r>
      <w:r>
        <w:rPr>
          <w:color w:val="767171" w:themeColor="background2" w:themeShade="80"/>
          <w:sz w:val="28"/>
          <w:szCs w:val="28"/>
        </w:rPr>
        <w:t xml:space="preserve"> to </w:t>
      </w:r>
      <w:r w:rsidRPr="00741657">
        <w:rPr>
          <w:color w:val="767171" w:themeColor="background2" w:themeShade="80"/>
          <w:sz w:val="28"/>
          <w:szCs w:val="28"/>
        </w:rPr>
        <w:t>participat</w:t>
      </w:r>
      <w:r>
        <w:rPr>
          <w:color w:val="767171" w:themeColor="background2" w:themeShade="80"/>
          <w:sz w:val="28"/>
          <w:szCs w:val="28"/>
        </w:rPr>
        <w:t>e</w:t>
      </w:r>
      <w:r w:rsidRPr="00741657">
        <w:rPr>
          <w:color w:val="767171" w:themeColor="background2" w:themeShade="80"/>
          <w:sz w:val="28"/>
          <w:szCs w:val="28"/>
        </w:rPr>
        <w:t xml:space="preserve"> in the Question &amp; Answer session allotted during </w:t>
      </w:r>
      <w:r w:rsidR="00F249CA">
        <w:rPr>
          <w:color w:val="767171" w:themeColor="background2" w:themeShade="80"/>
          <w:sz w:val="28"/>
          <w:szCs w:val="28"/>
        </w:rPr>
        <w:t>t</w:t>
      </w:r>
      <w:r w:rsidRPr="00741657">
        <w:rPr>
          <w:color w:val="767171" w:themeColor="background2" w:themeShade="80"/>
          <w:sz w:val="28"/>
          <w:szCs w:val="28"/>
        </w:rPr>
        <w:t xml:space="preserve">he </w:t>
      </w:r>
      <w:r w:rsidR="004C3A97">
        <w:rPr>
          <w:color w:val="767171" w:themeColor="background2" w:themeShade="80"/>
          <w:sz w:val="28"/>
          <w:szCs w:val="28"/>
        </w:rPr>
        <w:t>RFQ/</w:t>
      </w:r>
      <w:r w:rsidRPr="00741657">
        <w:rPr>
          <w:color w:val="767171" w:themeColor="background2" w:themeShade="80"/>
          <w:sz w:val="28"/>
          <w:szCs w:val="28"/>
        </w:rPr>
        <w:t>RFP.</w:t>
      </w:r>
      <w:r w:rsidR="004C3A97">
        <w:rPr>
          <w:color w:val="767171" w:themeColor="background2" w:themeShade="80"/>
          <w:sz w:val="28"/>
          <w:szCs w:val="28"/>
        </w:rPr>
        <w:t xml:space="preserve">  </w:t>
      </w:r>
      <w:r w:rsidR="00CA7C42">
        <w:rPr>
          <w:color w:val="767171" w:themeColor="background2" w:themeShade="80"/>
          <w:sz w:val="28"/>
          <w:szCs w:val="28"/>
        </w:rPr>
        <w:t xml:space="preserve">Review the solicitation to identify the submission deadline and instructions for submitting.  </w:t>
      </w:r>
      <w:r w:rsidR="004C3A97">
        <w:rPr>
          <w:color w:val="767171" w:themeColor="background2" w:themeShade="80"/>
          <w:sz w:val="28"/>
          <w:szCs w:val="28"/>
        </w:rPr>
        <w:t>If requirement</w:t>
      </w:r>
      <w:r w:rsidR="00CA7C42">
        <w:rPr>
          <w:color w:val="767171" w:themeColor="background2" w:themeShade="80"/>
          <w:sz w:val="28"/>
          <w:szCs w:val="28"/>
        </w:rPr>
        <w:t>s</w:t>
      </w:r>
      <w:r w:rsidR="004C3A97">
        <w:rPr>
          <w:color w:val="767171" w:themeColor="background2" w:themeShade="80"/>
          <w:sz w:val="28"/>
          <w:szCs w:val="28"/>
        </w:rPr>
        <w:t xml:space="preserve"> or instructions are not clear, please submit a question to the issuing officer.  Review other suppliers’ questions and the State’s responses.</w:t>
      </w:r>
    </w:p>
    <w:p w14:paraId="6E218EA5" w14:textId="1B46E7CA" w:rsidR="007B3E31" w:rsidRPr="007B3E31" w:rsidRDefault="007B3E31" w:rsidP="007B3E31">
      <w:pPr>
        <w:tabs>
          <w:tab w:val="left" w:pos="6469"/>
        </w:tabs>
        <w:ind w:left="360"/>
        <w:rPr>
          <w:color w:val="767171" w:themeColor="background2" w:themeShade="80"/>
          <w:sz w:val="28"/>
          <w:szCs w:val="28"/>
        </w:rPr>
      </w:pPr>
    </w:p>
    <w:p w14:paraId="58A63C04" w14:textId="2356B4F1" w:rsidR="00741657" w:rsidRDefault="00063637"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 xml:space="preserve">Encourage </w:t>
      </w:r>
      <w:r w:rsidR="00CA7C42">
        <w:rPr>
          <w:color w:val="767171" w:themeColor="background2" w:themeShade="80"/>
          <w:sz w:val="28"/>
          <w:szCs w:val="28"/>
        </w:rPr>
        <w:t>suppliers</w:t>
      </w:r>
      <w:r>
        <w:rPr>
          <w:color w:val="767171" w:themeColor="background2" w:themeShade="80"/>
          <w:sz w:val="28"/>
          <w:szCs w:val="28"/>
        </w:rPr>
        <w:t xml:space="preserve"> to attend the </w:t>
      </w:r>
      <w:r w:rsidR="007604EE">
        <w:rPr>
          <w:color w:val="767171" w:themeColor="background2" w:themeShade="80"/>
          <w:sz w:val="28"/>
          <w:szCs w:val="28"/>
        </w:rPr>
        <w:t>Suppliers</w:t>
      </w:r>
      <w:r w:rsidR="004C3A97">
        <w:rPr>
          <w:color w:val="767171" w:themeColor="background2" w:themeShade="80"/>
          <w:sz w:val="28"/>
          <w:szCs w:val="28"/>
        </w:rPr>
        <w:t>’</w:t>
      </w:r>
      <w:r>
        <w:rPr>
          <w:color w:val="767171" w:themeColor="background2" w:themeShade="80"/>
          <w:sz w:val="28"/>
          <w:szCs w:val="28"/>
        </w:rPr>
        <w:t xml:space="preserve"> </w:t>
      </w:r>
      <w:r w:rsidR="007604EE">
        <w:rPr>
          <w:color w:val="767171" w:themeColor="background2" w:themeShade="80"/>
          <w:sz w:val="28"/>
          <w:szCs w:val="28"/>
        </w:rPr>
        <w:t xml:space="preserve">Pre-Bid </w:t>
      </w:r>
      <w:r>
        <w:rPr>
          <w:color w:val="767171" w:themeColor="background2" w:themeShade="80"/>
          <w:sz w:val="28"/>
          <w:szCs w:val="28"/>
        </w:rPr>
        <w:t>Conference</w:t>
      </w:r>
      <w:r w:rsidR="00160DFD">
        <w:rPr>
          <w:color w:val="767171" w:themeColor="background2" w:themeShade="80"/>
          <w:sz w:val="28"/>
          <w:szCs w:val="28"/>
        </w:rPr>
        <w:t xml:space="preserve">, </w:t>
      </w:r>
      <w:r w:rsidR="00160DFD" w:rsidRPr="00160DFD">
        <w:rPr>
          <w:i/>
          <w:iCs/>
          <w:color w:val="767171" w:themeColor="background2" w:themeShade="80"/>
          <w:sz w:val="28"/>
          <w:szCs w:val="28"/>
        </w:rPr>
        <w:t>if a</w:t>
      </w:r>
      <w:r w:rsidR="003416ED">
        <w:rPr>
          <w:i/>
          <w:iCs/>
          <w:color w:val="767171" w:themeColor="background2" w:themeShade="80"/>
          <w:sz w:val="28"/>
          <w:szCs w:val="28"/>
        </w:rPr>
        <w:t>vailable</w:t>
      </w:r>
      <w:r>
        <w:rPr>
          <w:color w:val="767171" w:themeColor="background2" w:themeShade="80"/>
          <w:sz w:val="28"/>
          <w:szCs w:val="28"/>
        </w:rPr>
        <w:t>.</w:t>
      </w:r>
      <w:r w:rsidR="004C3A97">
        <w:rPr>
          <w:color w:val="767171" w:themeColor="background2" w:themeShade="80"/>
          <w:sz w:val="28"/>
          <w:szCs w:val="28"/>
        </w:rPr>
        <w:t xml:space="preserve">  This is a great way to receive additional information and also share questions.</w:t>
      </w:r>
    </w:p>
    <w:p w14:paraId="75DDA06C" w14:textId="32D0D516" w:rsidR="00063637" w:rsidRPr="00063637" w:rsidRDefault="00063637" w:rsidP="004C3A97">
      <w:pPr>
        <w:pStyle w:val="ListParagraph"/>
        <w:rPr>
          <w:color w:val="767171" w:themeColor="background2" w:themeShade="80"/>
          <w:sz w:val="28"/>
          <w:szCs w:val="28"/>
        </w:rPr>
      </w:pPr>
    </w:p>
    <w:p w14:paraId="3253578C" w14:textId="1340E698" w:rsidR="00467D63" w:rsidRDefault="007B3E31"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 xml:space="preserve">Encourage </w:t>
      </w:r>
      <w:r w:rsidR="00CA7C42">
        <w:rPr>
          <w:color w:val="767171" w:themeColor="background2" w:themeShade="80"/>
          <w:sz w:val="28"/>
          <w:szCs w:val="28"/>
        </w:rPr>
        <w:t>suppliers</w:t>
      </w:r>
      <w:r>
        <w:rPr>
          <w:color w:val="767171" w:themeColor="background2" w:themeShade="80"/>
          <w:sz w:val="28"/>
          <w:szCs w:val="28"/>
        </w:rPr>
        <w:t xml:space="preserve"> to participate in </w:t>
      </w:r>
      <w:r w:rsidR="00160DFD">
        <w:rPr>
          <w:color w:val="767171" w:themeColor="background2" w:themeShade="80"/>
          <w:sz w:val="28"/>
          <w:szCs w:val="28"/>
        </w:rPr>
        <w:t xml:space="preserve">DOAS </w:t>
      </w:r>
      <w:r w:rsidR="004C3A97">
        <w:rPr>
          <w:color w:val="767171" w:themeColor="background2" w:themeShade="80"/>
          <w:sz w:val="28"/>
          <w:szCs w:val="28"/>
        </w:rPr>
        <w:t xml:space="preserve">Supplier </w:t>
      </w:r>
      <w:r>
        <w:rPr>
          <w:color w:val="767171" w:themeColor="background2" w:themeShade="80"/>
          <w:sz w:val="28"/>
          <w:szCs w:val="28"/>
        </w:rPr>
        <w:t>Training.</w:t>
      </w:r>
      <w:r w:rsidR="004C3A97">
        <w:rPr>
          <w:color w:val="767171" w:themeColor="background2" w:themeShade="80"/>
          <w:sz w:val="28"/>
          <w:szCs w:val="28"/>
        </w:rPr>
        <w:t xml:space="preserve">  It is free and available to anyone.  To get started, access our website here: </w:t>
      </w:r>
      <w:hyperlink r:id="rId8" w:history="1">
        <w:r w:rsidR="004C3A97" w:rsidRPr="00F8468D">
          <w:rPr>
            <w:rStyle w:val="Hyperlink"/>
            <w:sz w:val="28"/>
            <w:szCs w:val="28"/>
          </w:rPr>
          <w:t>http://doas.ga.gov/state-purchasing/purchasing-education-and-training/supplier-training</w:t>
        </w:r>
      </w:hyperlink>
      <w:r w:rsidR="004C3A97">
        <w:rPr>
          <w:color w:val="767171" w:themeColor="background2" w:themeShade="80"/>
          <w:sz w:val="28"/>
          <w:szCs w:val="28"/>
        </w:rPr>
        <w:t xml:space="preserve"> </w:t>
      </w:r>
    </w:p>
    <w:p w14:paraId="115CF241" w14:textId="7243534D" w:rsidR="00ED5C19" w:rsidRPr="00ED5C19" w:rsidRDefault="00ED5C19" w:rsidP="004C3A97">
      <w:pPr>
        <w:tabs>
          <w:tab w:val="left" w:pos="6469"/>
        </w:tabs>
        <w:rPr>
          <w:color w:val="767171" w:themeColor="background2" w:themeShade="80"/>
          <w:sz w:val="28"/>
          <w:szCs w:val="28"/>
        </w:rPr>
      </w:pPr>
    </w:p>
    <w:p w14:paraId="40F32CAD" w14:textId="38E28928" w:rsidR="00063637" w:rsidRDefault="000A6174"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Advise</w:t>
      </w:r>
      <w:r w:rsidR="00CA7C42">
        <w:rPr>
          <w:color w:val="767171" w:themeColor="background2" w:themeShade="80"/>
          <w:sz w:val="28"/>
          <w:szCs w:val="28"/>
        </w:rPr>
        <w:t xml:space="preserve"> suppliers</w:t>
      </w:r>
      <w:r>
        <w:rPr>
          <w:color w:val="767171" w:themeColor="background2" w:themeShade="80"/>
          <w:sz w:val="28"/>
          <w:szCs w:val="28"/>
        </w:rPr>
        <w:t xml:space="preserve"> </w:t>
      </w:r>
      <w:r w:rsidR="00CA7C42">
        <w:rPr>
          <w:color w:val="767171" w:themeColor="background2" w:themeShade="80"/>
          <w:sz w:val="28"/>
          <w:szCs w:val="28"/>
        </w:rPr>
        <w:t xml:space="preserve">to verify the bid/proposal submissions deadline and </w:t>
      </w:r>
      <w:r>
        <w:rPr>
          <w:color w:val="767171" w:themeColor="background2" w:themeShade="80"/>
          <w:sz w:val="28"/>
          <w:szCs w:val="28"/>
        </w:rPr>
        <w:t>not to wait until the last minute to submit bid.</w:t>
      </w:r>
      <w:r w:rsidR="00CA7C42">
        <w:rPr>
          <w:color w:val="767171" w:themeColor="background2" w:themeShade="80"/>
          <w:sz w:val="28"/>
          <w:szCs w:val="28"/>
        </w:rPr>
        <w:t xml:space="preserve">  For electronic submission, large files may take time to upload.  Internet speeds or other website traffic may impact response time.  Allowing sufficient time for bid submission will reduce stress and the likelihood of mistakes or failing to meet the submission deadline.</w:t>
      </w:r>
    </w:p>
    <w:p w14:paraId="3C18A4F9" w14:textId="38386CD1" w:rsidR="00ED5C19" w:rsidRPr="00ED5C19" w:rsidRDefault="00ED5C19" w:rsidP="004C3A97">
      <w:pPr>
        <w:pStyle w:val="ListParagraph"/>
        <w:rPr>
          <w:color w:val="767171" w:themeColor="background2" w:themeShade="80"/>
          <w:sz w:val="28"/>
          <w:szCs w:val="28"/>
        </w:rPr>
      </w:pPr>
    </w:p>
    <w:p w14:paraId="6FF9E2EB" w14:textId="305CBFEA" w:rsidR="00BA1570" w:rsidRDefault="00BA1570"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 xml:space="preserve">Experiencing technical issues with the electronic bidding tool?  For Team Georgia Marketplace™ or eSource, be sure to contact SPD for support: </w:t>
      </w:r>
      <w:hyperlink r:id="rId9" w:history="1">
        <w:r w:rsidRPr="00F8468D">
          <w:rPr>
            <w:rStyle w:val="Hyperlink"/>
            <w:sz w:val="28"/>
            <w:szCs w:val="28"/>
          </w:rPr>
          <w:t>procurementhelp@doas.ga.gov</w:t>
        </w:r>
      </w:hyperlink>
      <w:r>
        <w:rPr>
          <w:color w:val="767171" w:themeColor="background2" w:themeShade="80"/>
          <w:sz w:val="28"/>
          <w:szCs w:val="28"/>
        </w:rPr>
        <w:t xml:space="preserve"> or 404-657-6000.</w:t>
      </w:r>
    </w:p>
    <w:p w14:paraId="60835731" w14:textId="77777777" w:rsidR="00BA1570" w:rsidRPr="00BA1570" w:rsidRDefault="00BA1570" w:rsidP="00BA1570">
      <w:pPr>
        <w:pStyle w:val="ListParagraph"/>
        <w:rPr>
          <w:color w:val="767171" w:themeColor="background2" w:themeShade="80"/>
          <w:sz w:val="28"/>
          <w:szCs w:val="28"/>
        </w:rPr>
      </w:pPr>
    </w:p>
    <w:p w14:paraId="400FE032" w14:textId="4CFF0F47" w:rsidR="00ED5C19" w:rsidRDefault="00ED5C19" w:rsidP="004C3A97">
      <w:pPr>
        <w:pStyle w:val="ListParagraph"/>
        <w:numPr>
          <w:ilvl w:val="0"/>
          <w:numId w:val="2"/>
        </w:numPr>
        <w:tabs>
          <w:tab w:val="left" w:pos="6469"/>
        </w:tabs>
        <w:rPr>
          <w:color w:val="767171" w:themeColor="background2" w:themeShade="80"/>
          <w:sz w:val="28"/>
          <w:szCs w:val="28"/>
        </w:rPr>
      </w:pPr>
      <w:r>
        <w:rPr>
          <w:color w:val="767171" w:themeColor="background2" w:themeShade="80"/>
          <w:sz w:val="28"/>
          <w:szCs w:val="28"/>
        </w:rPr>
        <w:t xml:space="preserve">Encourage </w:t>
      </w:r>
      <w:r w:rsidR="00CA7C42">
        <w:rPr>
          <w:color w:val="767171" w:themeColor="background2" w:themeShade="80"/>
          <w:sz w:val="28"/>
          <w:szCs w:val="28"/>
        </w:rPr>
        <w:t>suppliers</w:t>
      </w:r>
      <w:r>
        <w:rPr>
          <w:color w:val="767171" w:themeColor="background2" w:themeShade="80"/>
          <w:sz w:val="28"/>
          <w:szCs w:val="28"/>
        </w:rPr>
        <w:t xml:space="preserve"> to keep their contact information </w:t>
      </w:r>
      <w:r w:rsidR="00CA7C42">
        <w:rPr>
          <w:color w:val="767171" w:themeColor="background2" w:themeShade="80"/>
          <w:sz w:val="28"/>
          <w:szCs w:val="28"/>
        </w:rPr>
        <w:t xml:space="preserve">and NIGP code selection </w:t>
      </w:r>
      <w:r>
        <w:rPr>
          <w:color w:val="767171" w:themeColor="background2" w:themeShade="80"/>
          <w:sz w:val="28"/>
          <w:szCs w:val="28"/>
        </w:rPr>
        <w:t>up</w:t>
      </w:r>
      <w:r w:rsidR="00CA7C42">
        <w:rPr>
          <w:color w:val="767171" w:themeColor="background2" w:themeShade="80"/>
          <w:sz w:val="28"/>
          <w:szCs w:val="28"/>
        </w:rPr>
        <w:t>-</w:t>
      </w:r>
      <w:r>
        <w:rPr>
          <w:color w:val="767171" w:themeColor="background2" w:themeShade="80"/>
          <w:sz w:val="28"/>
          <w:szCs w:val="28"/>
        </w:rPr>
        <w:t>to</w:t>
      </w:r>
      <w:r w:rsidR="00CA7C42">
        <w:rPr>
          <w:color w:val="767171" w:themeColor="background2" w:themeShade="80"/>
          <w:sz w:val="28"/>
          <w:szCs w:val="28"/>
        </w:rPr>
        <w:t>-</w:t>
      </w:r>
      <w:r>
        <w:rPr>
          <w:color w:val="767171" w:themeColor="background2" w:themeShade="80"/>
          <w:sz w:val="28"/>
          <w:szCs w:val="28"/>
        </w:rPr>
        <w:t>date in the Supplier Portal to ensure they receive appropriate notification.</w:t>
      </w:r>
      <w:r w:rsidR="00CA7C42">
        <w:rPr>
          <w:color w:val="767171" w:themeColor="background2" w:themeShade="80"/>
          <w:sz w:val="28"/>
          <w:szCs w:val="28"/>
        </w:rPr>
        <w:t xml:space="preserve">  Suppliers can get started here by selecting Supplier Self-Service: </w:t>
      </w:r>
      <w:hyperlink r:id="rId10" w:history="1">
        <w:r w:rsidR="00CA7C42" w:rsidRPr="00F8468D">
          <w:rPr>
            <w:rStyle w:val="Hyperlink"/>
            <w:sz w:val="28"/>
            <w:szCs w:val="28"/>
          </w:rPr>
          <w:t>http://doas.ga.gov/state-purchasing/team-georgia-marketplace</w:t>
        </w:r>
      </w:hyperlink>
      <w:r w:rsidR="00CA7C42">
        <w:rPr>
          <w:color w:val="767171" w:themeColor="background2" w:themeShade="80"/>
          <w:sz w:val="28"/>
          <w:szCs w:val="28"/>
        </w:rPr>
        <w:t xml:space="preserve"> </w:t>
      </w:r>
    </w:p>
    <w:p w14:paraId="02D370CC" w14:textId="77777777" w:rsidR="004A77B0" w:rsidRPr="004A77B0" w:rsidRDefault="004A77B0" w:rsidP="004C3A97">
      <w:pPr>
        <w:pStyle w:val="ListParagraph"/>
        <w:rPr>
          <w:color w:val="767171" w:themeColor="background2" w:themeShade="80"/>
          <w:sz w:val="28"/>
          <w:szCs w:val="28"/>
        </w:rPr>
      </w:pPr>
    </w:p>
    <w:p w14:paraId="2A00CC37" w14:textId="18909280" w:rsidR="00741657" w:rsidRPr="00BA1570" w:rsidRDefault="004A77B0" w:rsidP="00BA1570">
      <w:pPr>
        <w:pStyle w:val="ListParagraph"/>
        <w:numPr>
          <w:ilvl w:val="0"/>
          <w:numId w:val="2"/>
        </w:numPr>
        <w:tabs>
          <w:tab w:val="left" w:pos="6469"/>
        </w:tabs>
        <w:rPr>
          <w:color w:val="767171" w:themeColor="background2" w:themeShade="80"/>
          <w:sz w:val="28"/>
          <w:szCs w:val="28"/>
        </w:rPr>
      </w:pPr>
      <w:r w:rsidRPr="00BA1570">
        <w:rPr>
          <w:color w:val="767171" w:themeColor="background2" w:themeShade="80"/>
          <w:sz w:val="28"/>
          <w:szCs w:val="28"/>
        </w:rPr>
        <w:t>Stay abreast of market changes, and NEVER give up.</w:t>
      </w:r>
      <w:r w:rsidR="00CA7C42" w:rsidRPr="00BA1570">
        <w:rPr>
          <w:color w:val="767171" w:themeColor="background2" w:themeShade="80"/>
          <w:sz w:val="28"/>
          <w:szCs w:val="28"/>
        </w:rPr>
        <w:t xml:space="preserve">  </w:t>
      </w:r>
      <w:r w:rsidR="00BA1570" w:rsidRPr="00BA1570">
        <w:rPr>
          <w:color w:val="767171" w:themeColor="background2" w:themeShade="80"/>
          <w:sz w:val="28"/>
          <w:szCs w:val="28"/>
        </w:rPr>
        <w:t>Take advantage of public information, including similar procurements that may have been conducted on the Georgia Procurement Registry.  View the Notice of Award to see the awarded pricing offered by other competitors.</w:t>
      </w:r>
    </w:p>
    <w:sectPr w:rsidR="00741657" w:rsidRPr="00BA1570" w:rsidSect="00F06DDE">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C3DA" w14:textId="77777777" w:rsidR="008F0B51" w:rsidRDefault="008F0B51" w:rsidP="008F0B51">
      <w:pPr>
        <w:spacing w:after="0" w:line="240" w:lineRule="auto"/>
      </w:pPr>
      <w:r>
        <w:separator/>
      </w:r>
    </w:p>
  </w:endnote>
  <w:endnote w:type="continuationSeparator" w:id="0">
    <w:p w14:paraId="123BD62B" w14:textId="77777777" w:rsidR="008F0B51" w:rsidRDefault="008F0B51" w:rsidP="008F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81A0" w14:textId="09AD33AC" w:rsidR="008F0B51" w:rsidRDefault="008F0B51">
    <w:pPr>
      <w:pStyle w:val="Footer"/>
    </w:pPr>
    <w:r>
      <w:t>11/01/2020</w:t>
    </w:r>
    <w:r>
      <w:tab/>
    </w:r>
    <w:r>
      <w:tab/>
      <w:t>SPD-AP014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DA54" w14:textId="77777777" w:rsidR="008F0B51" w:rsidRDefault="008F0B51" w:rsidP="008F0B51">
      <w:pPr>
        <w:spacing w:after="0" w:line="240" w:lineRule="auto"/>
      </w:pPr>
      <w:r>
        <w:separator/>
      </w:r>
    </w:p>
  </w:footnote>
  <w:footnote w:type="continuationSeparator" w:id="0">
    <w:p w14:paraId="1B4B70AB" w14:textId="77777777" w:rsidR="008F0B51" w:rsidRDefault="008F0B51" w:rsidP="008F0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B7574"/>
    <w:multiLevelType w:val="hybridMultilevel"/>
    <w:tmpl w:val="5AA83D02"/>
    <w:lvl w:ilvl="0" w:tplc="069012A0">
      <w:start w:val="1"/>
      <w:numFmt w:val="bullet"/>
      <w:lvlText w:val=""/>
      <w:lvlJc w:val="left"/>
      <w:pPr>
        <w:tabs>
          <w:tab w:val="num" w:pos="720"/>
        </w:tabs>
        <w:ind w:left="720" w:hanging="360"/>
      </w:pPr>
      <w:rPr>
        <w:rFonts w:ascii="Wingdings" w:hAnsi="Wingdings" w:hint="default"/>
        <w:color w:val="2F5496" w:themeColor="accent1" w:themeShade="BF"/>
      </w:rPr>
    </w:lvl>
    <w:lvl w:ilvl="1" w:tplc="0DE6AFA8" w:tentative="1">
      <w:start w:val="1"/>
      <w:numFmt w:val="bullet"/>
      <w:lvlText w:val=""/>
      <w:lvlJc w:val="left"/>
      <w:pPr>
        <w:tabs>
          <w:tab w:val="num" w:pos="1440"/>
        </w:tabs>
        <w:ind w:left="1440" w:hanging="360"/>
      </w:pPr>
      <w:rPr>
        <w:rFonts w:ascii="Wingdings" w:hAnsi="Wingdings" w:hint="default"/>
      </w:rPr>
    </w:lvl>
    <w:lvl w:ilvl="2" w:tplc="566609A6" w:tentative="1">
      <w:start w:val="1"/>
      <w:numFmt w:val="bullet"/>
      <w:lvlText w:val=""/>
      <w:lvlJc w:val="left"/>
      <w:pPr>
        <w:tabs>
          <w:tab w:val="num" w:pos="2160"/>
        </w:tabs>
        <w:ind w:left="2160" w:hanging="360"/>
      </w:pPr>
      <w:rPr>
        <w:rFonts w:ascii="Wingdings" w:hAnsi="Wingdings" w:hint="default"/>
      </w:rPr>
    </w:lvl>
    <w:lvl w:ilvl="3" w:tplc="5F747F18" w:tentative="1">
      <w:start w:val="1"/>
      <w:numFmt w:val="bullet"/>
      <w:lvlText w:val=""/>
      <w:lvlJc w:val="left"/>
      <w:pPr>
        <w:tabs>
          <w:tab w:val="num" w:pos="2880"/>
        </w:tabs>
        <w:ind w:left="2880" w:hanging="360"/>
      </w:pPr>
      <w:rPr>
        <w:rFonts w:ascii="Wingdings" w:hAnsi="Wingdings" w:hint="default"/>
      </w:rPr>
    </w:lvl>
    <w:lvl w:ilvl="4" w:tplc="38DCC4D2" w:tentative="1">
      <w:start w:val="1"/>
      <w:numFmt w:val="bullet"/>
      <w:lvlText w:val=""/>
      <w:lvlJc w:val="left"/>
      <w:pPr>
        <w:tabs>
          <w:tab w:val="num" w:pos="3600"/>
        </w:tabs>
        <w:ind w:left="3600" w:hanging="360"/>
      </w:pPr>
      <w:rPr>
        <w:rFonts w:ascii="Wingdings" w:hAnsi="Wingdings" w:hint="default"/>
      </w:rPr>
    </w:lvl>
    <w:lvl w:ilvl="5" w:tplc="36C21990" w:tentative="1">
      <w:start w:val="1"/>
      <w:numFmt w:val="bullet"/>
      <w:lvlText w:val=""/>
      <w:lvlJc w:val="left"/>
      <w:pPr>
        <w:tabs>
          <w:tab w:val="num" w:pos="4320"/>
        </w:tabs>
        <w:ind w:left="4320" w:hanging="360"/>
      </w:pPr>
      <w:rPr>
        <w:rFonts w:ascii="Wingdings" w:hAnsi="Wingdings" w:hint="default"/>
      </w:rPr>
    </w:lvl>
    <w:lvl w:ilvl="6" w:tplc="0AF26BA8" w:tentative="1">
      <w:start w:val="1"/>
      <w:numFmt w:val="bullet"/>
      <w:lvlText w:val=""/>
      <w:lvlJc w:val="left"/>
      <w:pPr>
        <w:tabs>
          <w:tab w:val="num" w:pos="5040"/>
        </w:tabs>
        <w:ind w:left="5040" w:hanging="360"/>
      </w:pPr>
      <w:rPr>
        <w:rFonts w:ascii="Wingdings" w:hAnsi="Wingdings" w:hint="default"/>
      </w:rPr>
    </w:lvl>
    <w:lvl w:ilvl="7" w:tplc="64AEED0C" w:tentative="1">
      <w:start w:val="1"/>
      <w:numFmt w:val="bullet"/>
      <w:lvlText w:val=""/>
      <w:lvlJc w:val="left"/>
      <w:pPr>
        <w:tabs>
          <w:tab w:val="num" w:pos="5760"/>
        </w:tabs>
        <w:ind w:left="5760" w:hanging="360"/>
      </w:pPr>
      <w:rPr>
        <w:rFonts w:ascii="Wingdings" w:hAnsi="Wingdings" w:hint="default"/>
      </w:rPr>
    </w:lvl>
    <w:lvl w:ilvl="8" w:tplc="6F4C37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A55C0A"/>
    <w:multiLevelType w:val="hybridMultilevel"/>
    <w:tmpl w:val="980A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DE"/>
    <w:rsid w:val="00010EF4"/>
    <w:rsid w:val="00063637"/>
    <w:rsid w:val="000A2334"/>
    <w:rsid w:val="000A6174"/>
    <w:rsid w:val="000F01DB"/>
    <w:rsid w:val="00142E60"/>
    <w:rsid w:val="00160DFD"/>
    <w:rsid w:val="002617E7"/>
    <w:rsid w:val="003416ED"/>
    <w:rsid w:val="0037262B"/>
    <w:rsid w:val="00467D63"/>
    <w:rsid w:val="004A77B0"/>
    <w:rsid w:val="004C3A97"/>
    <w:rsid w:val="00626538"/>
    <w:rsid w:val="006A03F7"/>
    <w:rsid w:val="006A0E90"/>
    <w:rsid w:val="00741657"/>
    <w:rsid w:val="007604EE"/>
    <w:rsid w:val="0079686B"/>
    <w:rsid w:val="007B3E31"/>
    <w:rsid w:val="008F0B51"/>
    <w:rsid w:val="00BA1570"/>
    <w:rsid w:val="00C423F9"/>
    <w:rsid w:val="00C4598B"/>
    <w:rsid w:val="00CA7C42"/>
    <w:rsid w:val="00CC0CE1"/>
    <w:rsid w:val="00CC3C67"/>
    <w:rsid w:val="00CD75C2"/>
    <w:rsid w:val="00ED5C19"/>
    <w:rsid w:val="00F06DDE"/>
    <w:rsid w:val="00F249CA"/>
    <w:rsid w:val="00F3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BFBFFA7"/>
  <w15:chartTrackingRefBased/>
  <w15:docId w15:val="{D3189CCE-286D-4C95-8B56-9B870050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D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598B"/>
    <w:rPr>
      <w:sz w:val="16"/>
      <w:szCs w:val="16"/>
    </w:rPr>
  </w:style>
  <w:style w:type="paragraph" w:styleId="CommentText">
    <w:name w:val="annotation text"/>
    <w:basedOn w:val="Normal"/>
    <w:link w:val="CommentTextChar"/>
    <w:uiPriority w:val="99"/>
    <w:semiHidden/>
    <w:unhideWhenUsed/>
    <w:rsid w:val="00C4598B"/>
    <w:pPr>
      <w:spacing w:line="240" w:lineRule="auto"/>
    </w:pPr>
    <w:rPr>
      <w:sz w:val="20"/>
      <w:szCs w:val="20"/>
    </w:rPr>
  </w:style>
  <w:style w:type="character" w:customStyle="1" w:styleId="CommentTextChar">
    <w:name w:val="Comment Text Char"/>
    <w:basedOn w:val="DefaultParagraphFont"/>
    <w:link w:val="CommentText"/>
    <w:uiPriority w:val="99"/>
    <w:semiHidden/>
    <w:rsid w:val="00C4598B"/>
    <w:rPr>
      <w:sz w:val="20"/>
      <w:szCs w:val="20"/>
    </w:rPr>
  </w:style>
  <w:style w:type="paragraph" w:styleId="CommentSubject">
    <w:name w:val="annotation subject"/>
    <w:basedOn w:val="CommentText"/>
    <w:next w:val="CommentText"/>
    <w:link w:val="CommentSubjectChar"/>
    <w:uiPriority w:val="99"/>
    <w:semiHidden/>
    <w:unhideWhenUsed/>
    <w:rsid w:val="00C4598B"/>
    <w:rPr>
      <w:b/>
      <w:bCs/>
    </w:rPr>
  </w:style>
  <w:style w:type="character" w:customStyle="1" w:styleId="CommentSubjectChar">
    <w:name w:val="Comment Subject Char"/>
    <w:basedOn w:val="CommentTextChar"/>
    <w:link w:val="CommentSubject"/>
    <w:uiPriority w:val="99"/>
    <w:semiHidden/>
    <w:rsid w:val="00C4598B"/>
    <w:rPr>
      <w:b/>
      <w:bCs/>
      <w:sz w:val="20"/>
      <w:szCs w:val="20"/>
    </w:rPr>
  </w:style>
  <w:style w:type="paragraph" w:styleId="BalloonText">
    <w:name w:val="Balloon Text"/>
    <w:basedOn w:val="Normal"/>
    <w:link w:val="BalloonTextChar"/>
    <w:uiPriority w:val="99"/>
    <w:semiHidden/>
    <w:unhideWhenUsed/>
    <w:rsid w:val="00C4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98B"/>
    <w:rPr>
      <w:rFonts w:ascii="Segoe UI" w:hAnsi="Segoe UI" w:cs="Segoe UI"/>
      <w:sz w:val="18"/>
      <w:szCs w:val="18"/>
    </w:rPr>
  </w:style>
  <w:style w:type="character" w:styleId="Hyperlink">
    <w:name w:val="Hyperlink"/>
    <w:basedOn w:val="DefaultParagraphFont"/>
    <w:uiPriority w:val="99"/>
    <w:unhideWhenUsed/>
    <w:rsid w:val="004C3A97"/>
    <w:rPr>
      <w:color w:val="0563C1" w:themeColor="hyperlink"/>
      <w:u w:val="single"/>
    </w:rPr>
  </w:style>
  <w:style w:type="character" w:styleId="UnresolvedMention">
    <w:name w:val="Unresolved Mention"/>
    <w:basedOn w:val="DefaultParagraphFont"/>
    <w:uiPriority w:val="99"/>
    <w:semiHidden/>
    <w:unhideWhenUsed/>
    <w:rsid w:val="004C3A97"/>
    <w:rPr>
      <w:color w:val="605E5C"/>
      <w:shd w:val="clear" w:color="auto" w:fill="E1DFDD"/>
    </w:rPr>
  </w:style>
  <w:style w:type="paragraph" w:styleId="Header">
    <w:name w:val="header"/>
    <w:basedOn w:val="Normal"/>
    <w:link w:val="HeaderChar"/>
    <w:uiPriority w:val="99"/>
    <w:unhideWhenUsed/>
    <w:rsid w:val="008F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51"/>
  </w:style>
  <w:style w:type="paragraph" w:styleId="Footer">
    <w:name w:val="footer"/>
    <w:basedOn w:val="Normal"/>
    <w:link w:val="FooterChar"/>
    <w:uiPriority w:val="99"/>
    <w:unhideWhenUsed/>
    <w:rsid w:val="008F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16672">
      <w:bodyDiv w:val="1"/>
      <w:marLeft w:val="0"/>
      <w:marRight w:val="0"/>
      <w:marTop w:val="0"/>
      <w:marBottom w:val="0"/>
      <w:divBdr>
        <w:top w:val="none" w:sz="0" w:space="0" w:color="auto"/>
        <w:left w:val="none" w:sz="0" w:space="0" w:color="auto"/>
        <w:bottom w:val="none" w:sz="0" w:space="0" w:color="auto"/>
        <w:right w:val="none" w:sz="0" w:space="0" w:color="auto"/>
      </w:divBdr>
      <w:divsChild>
        <w:div w:id="1184855896">
          <w:marLeft w:val="547"/>
          <w:marRight w:val="0"/>
          <w:marTop w:val="120"/>
          <w:marBottom w:val="0"/>
          <w:divBdr>
            <w:top w:val="none" w:sz="0" w:space="0" w:color="auto"/>
            <w:left w:val="none" w:sz="0" w:space="0" w:color="auto"/>
            <w:bottom w:val="none" w:sz="0" w:space="0" w:color="auto"/>
            <w:right w:val="none" w:sz="0" w:space="0" w:color="auto"/>
          </w:divBdr>
        </w:div>
        <w:div w:id="2095396748">
          <w:marLeft w:val="547"/>
          <w:marRight w:val="0"/>
          <w:marTop w:val="120"/>
          <w:marBottom w:val="0"/>
          <w:divBdr>
            <w:top w:val="none" w:sz="0" w:space="0" w:color="auto"/>
            <w:left w:val="none" w:sz="0" w:space="0" w:color="auto"/>
            <w:bottom w:val="none" w:sz="0" w:space="0" w:color="auto"/>
            <w:right w:val="none" w:sz="0" w:space="0" w:color="auto"/>
          </w:divBdr>
        </w:div>
        <w:div w:id="219950117">
          <w:marLeft w:val="547"/>
          <w:marRight w:val="0"/>
          <w:marTop w:val="120"/>
          <w:marBottom w:val="0"/>
          <w:divBdr>
            <w:top w:val="none" w:sz="0" w:space="0" w:color="auto"/>
            <w:left w:val="none" w:sz="0" w:space="0" w:color="auto"/>
            <w:bottom w:val="none" w:sz="0" w:space="0" w:color="auto"/>
            <w:right w:val="none" w:sz="0" w:space="0" w:color="auto"/>
          </w:divBdr>
        </w:div>
        <w:div w:id="1010837093">
          <w:marLeft w:val="547"/>
          <w:marRight w:val="0"/>
          <w:marTop w:val="120"/>
          <w:marBottom w:val="0"/>
          <w:divBdr>
            <w:top w:val="none" w:sz="0" w:space="0" w:color="auto"/>
            <w:left w:val="none" w:sz="0" w:space="0" w:color="auto"/>
            <w:bottom w:val="none" w:sz="0" w:space="0" w:color="auto"/>
            <w:right w:val="none" w:sz="0" w:space="0" w:color="auto"/>
          </w:divBdr>
        </w:div>
        <w:div w:id="780611926">
          <w:marLeft w:val="547"/>
          <w:marRight w:val="0"/>
          <w:marTop w:val="120"/>
          <w:marBottom w:val="0"/>
          <w:divBdr>
            <w:top w:val="none" w:sz="0" w:space="0" w:color="auto"/>
            <w:left w:val="none" w:sz="0" w:space="0" w:color="auto"/>
            <w:bottom w:val="none" w:sz="0" w:space="0" w:color="auto"/>
            <w:right w:val="none" w:sz="0" w:space="0" w:color="auto"/>
          </w:divBdr>
        </w:div>
        <w:div w:id="1942639536">
          <w:marLeft w:val="547"/>
          <w:marRight w:val="0"/>
          <w:marTop w:val="120"/>
          <w:marBottom w:val="0"/>
          <w:divBdr>
            <w:top w:val="none" w:sz="0" w:space="0" w:color="auto"/>
            <w:left w:val="none" w:sz="0" w:space="0" w:color="auto"/>
            <w:bottom w:val="none" w:sz="0" w:space="0" w:color="auto"/>
            <w:right w:val="none" w:sz="0" w:space="0" w:color="auto"/>
          </w:divBdr>
        </w:div>
        <w:div w:id="1359114429">
          <w:marLeft w:val="547"/>
          <w:marRight w:val="0"/>
          <w:marTop w:val="120"/>
          <w:marBottom w:val="0"/>
          <w:divBdr>
            <w:top w:val="none" w:sz="0" w:space="0" w:color="auto"/>
            <w:left w:val="none" w:sz="0" w:space="0" w:color="auto"/>
            <w:bottom w:val="none" w:sz="0" w:space="0" w:color="auto"/>
            <w:right w:val="none" w:sz="0" w:space="0" w:color="auto"/>
          </w:divBdr>
        </w:div>
        <w:div w:id="2094206310">
          <w:marLeft w:val="547"/>
          <w:marRight w:val="0"/>
          <w:marTop w:val="120"/>
          <w:marBottom w:val="0"/>
          <w:divBdr>
            <w:top w:val="none" w:sz="0" w:space="0" w:color="auto"/>
            <w:left w:val="none" w:sz="0" w:space="0" w:color="auto"/>
            <w:bottom w:val="none" w:sz="0" w:space="0" w:color="auto"/>
            <w:right w:val="none" w:sz="0" w:space="0" w:color="auto"/>
          </w:divBdr>
        </w:div>
        <w:div w:id="746801198">
          <w:marLeft w:val="547"/>
          <w:marRight w:val="0"/>
          <w:marTop w:val="120"/>
          <w:marBottom w:val="0"/>
          <w:divBdr>
            <w:top w:val="none" w:sz="0" w:space="0" w:color="auto"/>
            <w:left w:val="none" w:sz="0" w:space="0" w:color="auto"/>
            <w:bottom w:val="none" w:sz="0" w:space="0" w:color="auto"/>
            <w:right w:val="none" w:sz="0" w:space="0" w:color="auto"/>
          </w:divBdr>
        </w:div>
        <w:div w:id="1952734965">
          <w:marLeft w:val="547"/>
          <w:marRight w:val="0"/>
          <w:marTop w:val="120"/>
          <w:marBottom w:val="0"/>
          <w:divBdr>
            <w:top w:val="none" w:sz="0" w:space="0" w:color="auto"/>
            <w:left w:val="none" w:sz="0" w:space="0" w:color="auto"/>
            <w:bottom w:val="none" w:sz="0" w:space="0" w:color="auto"/>
            <w:right w:val="none" w:sz="0" w:space="0" w:color="auto"/>
          </w:divBdr>
        </w:div>
        <w:div w:id="1524132813">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s.ga.gov/state-purchasing/purchasing-education-and-training/supplier-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doas.ga.gov/state-purchasing/team-georgia-marketplace" TargetMode="External"/><Relationship Id="rId4" Type="http://schemas.openxmlformats.org/officeDocument/2006/relationships/webSettings" Target="webSettings.xml"/><Relationship Id="rId9" Type="http://schemas.openxmlformats.org/officeDocument/2006/relationships/hyperlink" Target="mailto:procurementhelp@doas.g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899654DF6735EA43B7906F558F441B15" ma:contentTypeVersion="66" ma:contentTypeDescription="This is used to create DOAS Asset Library" ma:contentTypeScope="" ma:versionID="adda54901935501bff0b32fe7925cef5">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a1266bf6b1fe5666edbd361ab0d8a590"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6: Award Process" ma:description="" ma:format="Dropdown" ma:internalName="CategoryDoc">
      <xsd:simpleType>
        <xsd:restriction base="dms:Choice">
          <xsd:enumeration value="Stage 6: Award Process"/>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6;#Stage 6: Award Process|101d4514-6511-450c-ac7e-ee78e5bbc45d"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26</Value>
    </TaxCatchAll>
    <EffectiveDate xmlns="0726195c-4e5f-403b-b0e6-5bc4fc6a495f">2020-11-01T14:00:00+00:00</EffectiveDate>
    <Division xmlns="64719721-3f2e-4037-a826-7fe00fbc2e3c">SPD</Division>
    <CategoryDoc xmlns="0726195c-4e5f-403b-b0e6-5bc4fc6a495f">Stage 6: Award Process</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6: Award Process</TermName>
          <TermId xmlns="http://schemas.microsoft.com/office/infopath/2007/PartnerControls">101d4514-6511-450c-ac7e-ee78e5bbc45d</TermId>
        </TermInfo>
      </Terms>
    </b814ba249d91463a8222dc7318a2e120>
    <DocumentDescription xmlns="0726195c-4e5f-403b-b0e6-5bc4fc6a495f">SPD-AP014: Tips and suggestions for issuing officer conducting supplier debriefing.</DocumentDescription>
    <TaxKeywordTaxHTField xmlns="64719721-3f2e-4037-a826-7fe00fbc2e3c">
      <Terms xmlns="http://schemas.microsoft.com/office/infopath/2007/PartnerControls"/>
    </TaxKeywordTaxHTField>
    <DisplayPriority xmlns="0726195c-4e5f-403b-b0e6-5bc4fc6a495f">5</DisplayPriority>
  </documentManagement>
</p:properties>
</file>

<file path=customXml/itemProps1.xml><?xml version="1.0" encoding="utf-8"?>
<ds:datastoreItem xmlns:ds="http://schemas.openxmlformats.org/officeDocument/2006/customXml" ds:itemID="{2EB09712-0D63-4993-B4AA-03B79404ED10}"/>
</file>

<file path=customXml/itemProps2.xml><?xml version="1.0" encoding="utf-8"?>
<ds:datastoreItem xmlns:ds="http://schemas.openxmlformats.org/officeDocument/2006/customXml" ds:itemID="{80534E0C-9957-404B-A5EE-60685B9CC6E4}"/>
</file>

<file path=customXml/itemProps3.xml><?xml version="1.0" encoding="utf-8"?>
<ds:datastoreItem xmlns:ds="http://schemas.openxmlformats.org/officeDocument/2006/customXml" ds:itemID="{F55CCB25-F1AD-4FCD-832C-BF0668322B9A}"/>
</file>

<file path=customXml/itemProps4.xml><?xml version="1.0" encoding="utf-8"?>
<ds:datastoreItem xmlns:ds="http://schemas.openxmlformats.org/officeDocument/2006/customXml" ds:itemID="{13E4DBA4-3241-4F31-980B-7C4796556C6B}"/>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Debriefing Tips and Suggestions</dc:title>
  <dc:subject/>
  <dc:creator>Pope, Alicia</dc:creator>
  <cp:keywords/>
  <dc:description/>
  <cp:lastModifiedBy>Chapman, Mary</cp:lastModifiedBy>
  <cp:revision>2</cp:revision>
  <dcterms:created xsi:type="dcterms:W3CDTF">2020-11-24T17:38:00Z</dcterms:created>
  <dcterms:modified xsi:type="dcterms:W3CDTF">2020-11-24T17:38:00Z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0x010100B2029F26138C4BFDA158A626F91E876A00899654DF6735EA43B7906F558F441B15</vt:lpwstr>
  </property>
  <property fmtid="{D5CDD505-2E9C-101B-9397-08002B2CF9AE}" pid="3" name="TaxKeyword">
    <vt:lpwstr/>
  </property>
  <property fmtid="{D5CDD505-2E9C-101B-9397-08002B2CF9AE}" pid="4" name="BusinessServices">
    <vt:lpwstr>26;#Stage 6: Award Process|101d4514-6511-450c-ac7e-ee78e5bbc45d</vt:lpwstr>
  </property>
  <property fmtid="{D5CDD505-2E9C-101B-9397-08002B2CF9AE}" pid="5" name="PromotedResultKeyword">
    <vt:lpwstr>SPD-AP014: Supplier Debriefing Tips and Free Bees</vt:lpwstr>
  </property>
</Properties>
</file>