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0" w:type="dxa"/>
        <w:tblBorders>
          <w:top w:val="nil"/>
          <w:left w:val="nil"/>
          <w:bottom w:val="nil"/>
          <w:right w:val="nil"/>
          <w:insideH w:val="nil"/>
          <w:insideV w:val="nil"/>
        </w:tblBorders>
        <w:tblLayout w:type="fixed"/>
        <w:tblCellMar>
          <w:left w:w="0" w:type="dxa"/>
          <w:right w:w="0" w:type="dxa"/>
        </w:tblCellMar>
        <w:tblLook w:val="0620" w:firstRow="1" w:lastRow="0" w:firstColumn="0" w:lastColumn="0" w:noHBand="1" w:noVBand="1"/>
        <w:tblCaption w:val="Form header"/>
        <w:tblDescription w:val="State of Georgia Purchasing Card Program: Annual P-Card Self-Assessment"/>
      </w:tblPr>
      <w:tblGrid>
        <w:gridCol w:w="1300"/>
        <w:gridCol w:w="9500"/>
      </w:tblGrid>
      <w:tr w:rsidR="00E26FBC" w14:paraId="75C264FF" w14:textId="77777777">
        <w:trPr>
          <w:cantSplit/>
        </w:trPr>
        <w:tc>
          <w:tcPr>
            <w:tcW w:w="1300" w:type="dxa"/>
            <w:tcMar>
              <w:top w:w="0" w:type="dxa"/>
              <w:left w:w="0" w:type="dxa"/>
              <w:bottom w:w="0" w:type="dxa"/>
              <w:right w:w="0" w:type="dxa"/>
            </w:tcMar>
            <w:vAlign w:val="center"/>
          </w:tcPr>
          <w:p w14:paraId="418E374D" w14:textId="77777777" w:rsidR="00E26FBC" w:rsidRDefault="00D52F3E">
            <w:pPr>
              <w:spacing w:after="0"/>
            </w:pPr>
            <w:r>
              <w:rPr>
                <w:noProof/>
              </w:rPr>
              <w:drawing>
                <wp:inline distT="0" distB="0" distL="0" distR="0">
                  <wp:extent cx="777240" cy="785091"/>
                  <wp:effectExtent l="0" t="0" r="0" b="0"/>
                  <wp:docPr id="1" name="DOAS Seal" descr="Seal of the Georgia Department of Administrative Services showing the State of Georgia arch with the words Constitution, Wisdom, Justice and Moderation, and the year 1776." title="Georgia Department of Administrative Services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777240" cy="785091"/>
                          </a:xfrm>
                          <a:prstGeom prst="rect">
                            <a:avLst/>
                          </a:prstGeom>
                        </pic:spPr>
                      </pic:pic>
                    </a:graphicData>
                  </a:graphic>
                </wp:inline>
              </w:drawing>
            </w:r>
          </w:p>
        </w:tc>
        <w:tc>
          <w:tcPr>
            <w:tcW w:w="9500" w:type="dxa"/>
            <w:tcMar>
              <w:top w:w="0" w:type="dxa"/>
              <w:left w:w="80" w:type="dxa"/>
              <w:bottom w:w="0" w:type="dxa"/>
              <w:right w:w="0" w:type="dxa"/>
            </w:tcMar>
            <w:vAlign w:val="center"/>
          </w:tcPr>
          <w:p w14:paraId="07EC4CD5" w14:textId="77777777" w:rsidR="00E26FBC" w:rsidRDefault="00D52F3E">
            <w:pPr>
              <w:spacing w:after="0" w:line="264" w:lineRule="auto"/>
            </w:pPr>
            <w:r>
              <w:rPr>
                <w:b/>
                <w:bCs/>
                <w:color w:val="00385F"/>
                <w:sz w:val="18"/>
                <w:szCs w:val="18"/>
              </w:rPr>
              <w:t>State of Georgia Purchasing Card Program</w:t>
            </w:r>
          </w:p>
          <w:p w14:paraId="0F4C4247" w14:textId="77777777" w:rsidR="00E26FBC" w:rsidRDefault="00D52F3E">
            <w:pPr>
              <w:spacing w:before="20" w:after="0" w:line="264" w:lineRule="auto"/>
            </w:pPr>
            <w:r>
              <w:rPr>
                <w:b/>
                <w:bCs/>
                <w:color w:val="00385F"/>
                <w:sz w:val="28"/>
                <w:szCs w:val="28"/>
              </w:rPr>
              <w:t>Annual P-Card Self-Assessment</w:t>
            </w:r>
          </w:p>
          <w:p w14:paraId="7B97486D" w14:textId="77777777" w:rsidR="00E26FBC" w:rsidRDefault="00D52F3E">
            <w:pPr>
              <w:spacing w:before="20" w:after="0" w:line="264" w:lineRule="auto"/>
            </w:pPr>
            <w:r>
              <w:rPr>
                <w:b/>
                <w:bCs/>
                <w:color w:val="00385F"/>
                <w:sz w:val="22"/>
                <w:szCs w:val="22"/>
              </w:rPr>
              <w:t>Attestation by Chief Financial Officer</w:t>
            </w:r>
          </w:p>
        </w:tc>
      </w:tr>
    </w:tbl>
    <w:p w14:paraId="3DA97DF4" w14:textId="77777777" w:rsidR="00E26FBC" w:rsidRDefault="00E26FBC">
      <w:pPr>
        <w:spacing w:after="0" w:line="160" w:lineRule="exact"/>
        <w:rPr>
          <w:sz w:val="12"/>
        </w:rPr>
      </w:pPr>
    </w:p>
    <w:tbl>
      <w:tblPr>
        <w:tblW w:w="10800" w:type="dxa"/>
        <w:tblBorders>
          <w:top w:val="nil"/>
          <w:left w:val="nil"/>
          <w:bottom w:val="nil"/>
          <w:right w:val="nil"/>
          <w:insideH w:val="nil"/>
          <w:insideV w:val="nil"/>
        </w:tblBorders>
        <w:tblLayout w:type="fixed"/>
        <w:tblCellMar>
          <w:top w:w="40" w:type="dxa"/>
          <w:left w:w="100" w:type="dxa"/>
          <w:bottom w:w="40" w:type="dxa"/>
          <w:right w:w="100" w:type="dxa"/>
        </w:tblCellMar>
        <w:tblLook w:val="0620" w:firstRow="1" w:lastRow="0" w:firstColumn="0" w:lastColumn="0" w:noHBand="1" w:noVBand="1"/>
        <w:tblCaption w:val="Attestation Statement"/>
        <w:tblDescription w:val="Numbered statements the Chief Financial Officer attests to, with fill-in fields"/>
      </w:tblPr>
      <w:tblGrid>
        <w:gridCol w:w="10800"/>
      </w:tblGrid>
      <w:tr w:rsidR="00E26FBC" w14:paraId="1D90055D" w14:textId="77777777">
        <w:trPr>
          <w:cantSplit/>
          <w:tblHeader/>
        </w:trPr>
        <w:tc>
          <w:tcPr>
            <w:tcW w:w="10800" w:type="dxa"/>
            <w:shd w:val="clear" w:color="auto" w:fill="00385F"/>
            <w:vAlign w:val="center"/>
          </w:tcPr>
          <w:p w14:paraId="2A51C219" w14:textId="77777777" w:rsidR="00E26FBC" w:rsidRDefault="00D52F3E">
            <w:pPr>
              <w:keepNext/>
              <w:spacing w:before="60" w:after="60" w:line="264" w:lineRule="auto"/>
            </w:pPr>
            <w:r>
              <w:rPr>
                <w:b/>
                <w:bCs/>
                <w:color w:val="FFFFFF"/>
                <w:sz w:val="22"/>
                <w:szCs w:val="22"/>
              </w:rPr>
              <w:t>Attestation Statement</w:t>
            </w:r>
          </w:p>
        </w:tc>
      </w:tr>
      <w:tr w:rsidR="00E26FBC" w14:paraId="6C862B8D" w14:textId="77777777">
        <w:tc>
          <w:tcPr>
            <w:tcW w:w="10800" w:type="dxa"/>
            <w:shd w:val="clear" w:color="auto" w:fill="F8F8FB"/>
            <w:tcMar>
              <w:top w:w="40" w:type="dxa"/>
              <w:left w:w="160" w:type="dxa"/>
              <w:bottom w:w="40" w:type="dxa"/>
              <w:right w:w="160" w:type="dxa"/>
            </w:tcMar>
          </w:tcPr>
          <w:p w14:paraId="392A70D1" w14:textId="77777777" w:rsidR="00E26FBC" w:rsidRDefault="00D52F3E">
            <w:pPr>
              <w:spacing w:before="120" w:after="100" w:line="264" w:lineRule="auto"/>
            </w:pPr>
            <w:r>
              <w:t>The undersigned hereby represents the following:</w:t>
            </w:r>
          </w:p>
          <w:p w14:paraId="2C36C5F6" w14:textId="77777777" w:rsidR="00E26FBC" w:rsidRDefault="00D52F3E">
            <w:pPr>
              <w:numPr>
                <w:ilvl w:val="0"/>
                <w:numId w:val="11"/>
              </w:numPr>
              <w:spacing w:after="100" w:line="264" w:lineRule="auto"/>
            </w:pPr>
            <w:r>
              <w:t xml:space="preserve">I am the Chief Financial Officer of </w:t>
            </w:r>
            <w:sdt>
              <w:sdtPr>
                <w:rPr>
                  <w:color w:val="404040"/>
                  <w:u w:val="single"/>
                  <w:shd w:val="clear" w:color="auto" w:fill="C9D8E7"/>
                </w:rPr>
                <w:alias w:val="Name of entity where you are Chief Financial Officer"/>
                <w:tag w:val="cfo_entity"/>
                <w:id w:val="100001"/>
                <w:showingPlcHdr/>
                <w:text/>
              </w:sdtPr>
              <w:sdtEndPr/>
              <w:sdtContent>
                <w:r>
                  <w:rPr>
                    <w:color w:val="404040"/>
                    <w:u w:val="single"/>
                    <w:shd w:val="clear" w:color="auto" w:fill="C9D8E7"/>
                  </w:rPr>
                  <w:t> Enter name of entity </w:t>
                </w:r>
              </w:sdtContent>
            </w:sdt>
            <w:r>
              <w:t>.</w:t>
            </w:r>
          </w:p>
          <w:p w14:paraId="4C554582" w14:textId="77777777" w:rsidR="00E26FBC" w:rsidRDefault="00D52F3E">
            <w:pPr>
              <w:numPr>
                <w:ilvl w:val="0"/>
                <w:numId w:val="11"/>
              </w:numPr>
              <w:spacing w:after="100" w:line="264" w:lineRule="auto"/>
            </w:pPr>
            <w:r>
              <w:t xml:space="preserve">The Purchasing Card Self-Assessment for the period under review of </w:t>
            </w:r>
            <w:sdt>
              <w:sdtPr>
                <w:rPr>
                  <w:color w:val="404040"/>
                  <w:u w:val="single"/>
                  <w:shd w:val="clear" w:color="auto" w:fill="C9D8E7"/>
                </w:rPr>
                <w:alias w:val="Period under review"/>
                <w:tag w:val="review_period"/>
                <w:id w:val="100002"/>
                <w:showingPlcHdr/>
                <w:text/>
              </w:sdtPr>
              <w:sdtEndPr/>
              <w:sdtContent>
                <w:r>
                  <w:rPr>
                    <w:color w:val="404040"/>
                    <w:u w:val="single"/>
                    <w:shd w:val="clear" w:color="auto" w:fill="C9D8E7"/>
                  </w:rPr>
                  <w:t> Enter period under review </w:t>
                </w:r>
              </w:sdtContent>
            </w:sdt>
            <w:r>
              <w:t xml:space="preserve"> was completed by </w:t>
            </w:r>
            <w:sdt>
              <w:sdtPr>
                <w:rPr>
                  <w:color w:val="404040"/>
                  <w:u w:val="single"/>
                  <w:shd w:val="clear" w:color="auto" w:fill="C9D8E7"/>
                </w:rPr>
                <w:alias w:val="Name of person who completed the Self-Assessment"/>
                <w:tag w:val="completed_by"/>
                <w:id w:val="100003"/>
                <w:showingPlcHdr/>
                <w:text/>
              </w:sdtPr>
              <w:sdtEndPr/>
              <w:sdtContent>
                <w:r>
                  <w:rPr>
                    <w:color w:val="404040"/>
                    <w:u w:val="single"/>
                    <w:shd w:val="clear" w:color="auto" w:fill="C9D8E7"/>
                  </w:rPr>
                  <w:t> Enter name </w:t>
                </w:r>
              </w:sdtContent>
            </w:sdt>
            <w:r>
              <w:t>.</w:t>
            </w:r>
          </w:p>
          <w:p w14:paraId="7E586F94" w14:textId="77777777" w:rsidR="00E26FBC" w:rsidRDefault="00D52F3E">
            <w:pPr>
              <w:numPr>
                <w:ilvl w:val="0"/>
                <w:numId w:val="11"/>
              </w:numPr>
              <w:spacing w:after="100" w:line="264" w:lineRule="auto"/>
            </w:pPr>
            <w:r>
              <w:t>I have reviewed the Purchasing Card Self-Assessment and acknowledge its submission to the Department of Administrative Services is required by the Statewide Purchasing Card Policy.</w:t>
            </w:r>
          </w:p>
          <w:p w14:paraId="21BD7B6D" w14:textId="77777777" w:rsidR="00E26FBC" w:rsidRDefault="00D52F3E">
            <w:pPr>
              <w:numPr>
                <w:ilvl w:val="0"/>
                <w:numId w:val="11"/>
              </w:numPr>
              <w:spacing w:after="100" w:line="264" w:lineRule="auto"/>
            </w:pPr>
            <w:r>
              <w:t>I understand that the Purchasing Card Self-Assessment does not replace or override the purchasing card program management as outlined in the entity’s approved Purchasing Card Plan or any required policies and procedures. Once the submitted cardholder list has been reviewed and appropriate signatures obtained, the cardholder tab of the Purchasing Card Plan will be updated.</w:t>
            </w:r>
          </w:p>
          <w:p w14:paraId="7D34C568" w14:textId="77777777" w:rsidR="00E26FBC" w:rsidRDefault="00D52F3E">
            <w:pPr>
              <w:spacing w:before="60" w:after="120" w:line="264" w:lineRule="auto"/>
            </w:pPr>
            <w:r>
              <w:t xml:space="preserve">Agreed and accepted this </w:t>
            </w:r>
            <w:sdt>
              <w:sdtPr>
                <w:rPr>
                  <w:color w:val="404040"/>
                  <w:u w:val="single"/>
                  <w:shd w:val="clear" w:color="auto" w:fill="C9D8E7"/>
                </w:rPr>
                <w:alias w:val="Day of acceptance"/>
                <w:tag w:val="accepted_day"/>
                <w:id w:val="100004"/>
                <w:showingPlcHdr/>
                <w:text/>
              </w:sdtPr>
              <w:sdtEndPr/>
              <w:sdtContent>
                <w:r>
                  <w:rPr>
                    <w:color w:val="404040"/>
                    <w:u w:val="single"/>
                    <w:shd w:val="clear" w:color="auto" w:fill="C9D8E7"/>
                  </w:rPr>
                  <w:t> day </w:t>
                </w:r>
              </w:sdtContent>
            </w:sdt>
            <w:r>
              <w:t xml:space="preserve"> day of </w:t>
            </w:r>
            <w:sdt>
              <w:sdtPr>
                <w:rPr>
                  <w:color w:val="404040"/>
                  <w:u w:val="single"/>
                  <w:shd w:val="clear" w:color="auto" w:fill="C9D8E7"/>
                </w:rPr>
                <w:alias w:val="Month of acceptance"/>
                <w:tag w:val="accepted_month"/>
                <w:id w:val="100005"/>
                <w:showingPlcHdr/>
                <w:text/>
              </w:sdtPr>
              <w:sdtEndPr/>
              <w:sdtContent>
                <w:r>
                  <w:rPr>
                    <w:color w:val="404040"/>
                    <w:u w:val="single"/>
                    <w:shd w:val="clear" w:color="auto" w:fill="C9D8E7"/>
                  </w:rPr>
                  <w:t> month </w:t>
                </w:r>
              </w:sdtContent>
            </w:sdt>
            <w:r>
              <w:t xml:space="preserve">, </w:t>
            </w:r>
            <w:sdt>
              <w:sdtPr>
                <w:rPr>
                  <w:color w:val="404040"/>
                  <w:u w:val="single"/>
                  <w:shd w:val="clear" w:color="auto" w:fill="C9D8E7"/>
                </w:rPr>
                <w:alias w:val="Year of acceptance"/>
                <w:tag w:val="accepted_year"/>
                <w:id w:val="100006"/>
                <w:showingPlcHdr/>
                <w:text/>
              </w:sdtPr>
              <w:sdtEndPr/>
              <w:sdtContent>
                <w:r>
                  <w:rPr>
                    <w:color w:val="404040"/>
                    <w:u w:val="single"/>
                    <w:shd w:val="clear" w:color="auto" w:fill="C9D8E7"/>
                  </w:rPr>
                  <w:t> year </w:t>
                </w:r>
              </w:sdtContent>
            </w:sdt>
            <w:r>
              <w:t>.</w:t>
            </w:r>
          </w:p>
        </w:tc>
      </w:tr>
    </w:tbl>
    <w:p w14:paraId="7241BB54" w14:textId="77777777" w:rsidR="00E26FBC" w:rsidRDefault="00E26FBC">
      <w:pPr>
        <w:spacing w:after="0" w:line="160" w:lineRule="exact"/>
        <w:rPr>
          <w:sz w:val="12"/>
        </w:rPr>
      </w:pPr>
    </w:p>
    <w:tbl>
      <w:tblPr>
        <w:tblW w:w="10800" w:type="dxa"/>
        <w:tblBorders>
          <w:top w:val="nil"/>
          <w:left w:val="nil"/>
          <w:bottom w:val="nil"/>
          <w:right w:val="nil"/>
          <w:insideH w:val="nil"/>
          <w:insideV w:val="nil"/>
        </w:tblBorders>
        <w:tblLayout w:type="fixed"/>
        <w:tblCellMar>
          <w:top w:w="40" w:type="dxa"/>
          <w:left w:w="100" w:type="dxa"/>
          <w:right w:w="100" w:type="dxa"/>
        </w:tblCellMar>
        <w:tblLook w:val="0620" w:firstRow="1" w:lastRow="0" w:firstColumn="0" w:lastColumn="0" w:noHBand="1" w:noVBand="1"/>
        <w:tblCaption w:val="Chief Financial Officer"/>
        <w:tblDescription w:val="Chief Financial Officer signature, date, printed name and name of entity"/>
      </w:tblPr>
      <w:tblGrid>
        <w:gridCol w:w="6120"/>
        <w:gridCol w:w="360"/>
        <w:gridCol w:w="4320"/>
      </w:tblGrid>
      <w:tr w:rsidR="00E26FBC" w14:paraId="7E26DAD5" w14:textId="77777777">
        <w:trPr>
          <w:cantSplit/>
          <w:tblHeader/>
        </w:trPr>
        <w:tc>
          <w:tcPr>
            <w:tcW w:w="10800" w:type="dxa"/>
            <w:gridSpan w:val="3"/>
            <w:shd w:val="clear" w:color="auto" w:fill="00385F"/>
            <w:vAlign w:val="center"/>
          </w:tcPr>
          <w:p w14:paraId="5EBC7023" w14:textId="77777777" w:rsidR="00E26FBC" w:rsidRDefault="00D52F3E">
            <w:pPr>
              <w:keepNext/>
              <w:spacing w:before="60" w:after="60" w:line="264" w:lineRule="auto"/>
            </w:pPr>
            <w:r>
              <w:rPr>
                <w:b/>
                <w:bCs/>
                <w:color w:val="FFFFFF"/>
                <w:sz w:val="22"/>
                <w:szCs w:val="22"/>
              </w:rPr>
              <w:t>Chief Financial Officer</w:t>
            </w:r>
          </w:p>
        </w:tc>
      </w:tr>
      <w:tr w:rsidR="00E26FBC" w14:paraId="0F494672" w14:textId="77777777">
        <w:trPr>
          <w:cantSplit/>
          <w:trHeight w:val="720"/>
        </w:trPr>
        <w:tc>
          <w:tcPr>
            <w:tcW w:w="6120" w:type="dxa"/>
            <w:tcBorders>
              <w:bottom w:val="single" w:sz="4" w:space="0" w:color="767676"/>
            </w:tcBorders>
            <w:shd w:val="clear" w:color="auto" w:fill="C9D8E7"/>
            <w:vAlign w:val="bottom"/>
          </w:tcPr>
          <w:sdt>
            <w:sdtPr>
              <w:rPr>
                <w:color w:val="404040"/>
                <w:u w:val="single"/>
                <w:shd w:val="clear" w:color="auto" w:fill="C9D8E7"/>
              </w:rPr>
              <w:alias w:val="Chief Financial Officer signature"/>
              <w:tag w:val="cfo_signature"/>
              <w:id w:val="100007"/>
              <w:showingPlcHdr/>
              <w:text/>
            </w:sdtPr>
            <w:sdtEndPr/>
            <w:sdtContent>
              <w:p w14:paraId="33A621B4" w14:textId="77777777" w:rsidR="00E26FBC" w:rsidRDefault="00D52F3E">
                <w:pPr>
                  <w:spacing w:before="120" w:after="40" w:line="264" w:lineRule="auto"/>
                </w:pPr>
                <w:r>
                  <w:rPr>
                    <w:color w:val="404040"/>
                  </w:rPr>
                  <w:t> </w:t>
                </w:r>
              </w:p>
            </w:sdtContent>
          </w:sdt>
        </w:tc>
        <w:tc>
          <w:tcPr>
            <w:tcW w:w="360" w:type="dxa"/>
          </w:tcPr>
          <w:p w14:paraId="0767C7D7" w14:textId="77777777" w:rsidR="00E26FBC" w:rsidRDefault="00E26FBC">
            <w:pPr>
              <w:spacing w:after="0"/>
            </w:pPr>
          </w:p>
        </w:tc>
        <w:tc>
          <w:tcPr>
            <w:tcW w:w="4320" w:type="dxa"/>
            <w:tcBorders>
              <w:bottom w:val="single" w:sz="4" w:space="0" w:color="767676"/>
            </w:tcBorders>
            <w:shd w:val="clear" w:color="auto" w:fill="C9D8E7"/>
            <w:vAlign w:val="bottom"/>
          </w:tcPr>
          <w:sdt>
            <w:sdtPr>
              <w:rPr>
                <w:color w:val="404040"/>
                <w:u w:val="single"/>
                <w:shd w:val="clear" w:color="auto" w:fill="C9D8E7"/>
              </w:rPr>
              <w:alias w:val="Date signed"/>
              <w:tag w:val="cfo_signature_date"/>
              <w:id w:val="100008"/>
              <w:showingPlcHdr/>
              <w:text/>
            </w:sdtPr>
            <w:sdtEndPr/>
            <w:sdtContent>
              <w:p w14:paraId="336A4797" w14:textId="77777777" w:rsidR="00E26FBC" w:rsidRDefault="00D52F3E">
                <w:pPr>
                  <w:spacing w:before="120" w:after="40" w:line="264" w:lineRule="auto"/>
                </w:pPr>
                <w:r>
                  <w:rPr>
                    <w:color w:val="404040"/>
                    <w:u w:val="single"/>
                  </w:rPr>
                  <w:t>Enter date</w:t>
                </w:r>
              </w:p>
            </w:sdtContent>
          </w:sdt>
        </w:tc>
      </w:tr>
      <w:tr w:rsidR="00E26FBC" w14:paraId="17B93CB6" w14:textId="77777777">
        <w:trPr>
          <w:cantSplit/>
        </w:trPr>
        <w:tc>
          <w:tcPr>
            <w:tcW w:w="6120" w:type="dxa"/>
          </w:tcPr>
          <w:p w14:paraId="09204E0C" w14:textId="77777777" w:rsidR="00E26FBC" w:rsidRDefault="00D52F3E">
            <w:pPr>
              <w:spacing w:before="20" w:after="100" w:line="264" w:lineRule="auto"/>
            </w:pPr>
            <w:r>
              <w:rPr>
                <w:i/>
                <w:iCs/>
                <w:color w:val="585858"/>
                <w:sz w:val="16"/>
                <w:szCs w:val="16"/>
              </w:rPr>
              <w:t>Signature</w:t>
            </w:r>
          </w:p>
        </w:tc>
        <w:tc>
          <w:tcPr>
            <w:tcW w:w="360" w:type="dxa"/>
          </w:tcPr>
          <w:p w14:paraId="375ED28A" w14:textId="77777777" w:rsidR="00E26FBC" w:rsidRDefault="00E26FBC">
            <w:pPr>
              <w:spacing w:after="0"/>
            </w:pPr>
          </w:p>
        </w:tc>
        <w:tc>
          <w:tcPr>
            <w:tcW w:w="4320" w:type="dxa"/>
          </w:tcPr>
          <w:p w14:paraId="4BBFCA1B" w14:textId="77777777" w:rsidR="00E26FBC" w:rsidRDefault="00D52F3E">
            <w:pPr>
              <w:spacing w:before="20" w:after="100" w:line="264" w:lineRule="auto"/>
            </w:pPr>
            <w:r>
              <w:rPr>
                <w:i/>
                <w:iCs/>
                <w:color w:val="585858"/>
                <w:sz w:val="16"/>
                <w:szCs w:val="16"/>
              </w:rPr>
              <w:t>Date</w:t>
            </w:r>
          </w:p>
        </w:tc>
      </w:tr>
      <w:tr w:rsidR="00E26FBC" w14:paraId="0EE4F82D" w14:textId="77777777">
        <w:trPr>
          <w:cantSplit/>
          <w:trHeight w:val="480"/>
        </w:trPr>
        <w:tc>
          <w:tcPr>
            <w:tcW w:w="10800" w:type="dxa"/>
            <w:gridSpan w:val="3"/>
            <w:tcBorders>
              <w:bottom w:val="single" w:sz="4" w:space="0" w:color="767676"/>
            </w:tcBorders>
            <w:shd w:val="clear" w:color="auto" w:fill="C9D8E7"/>
            <w:vAlign w:val="bottom"/>
          </w:tcPr>
          <w:sdt>
            <w:sdtPr>
              <w:rPr>
                <w:color w:val="404040"/>
                <w:u w:val="single"/>
                <w:shd w:val="clear" w:color="auto" w:fill="C9D8E7"/>
              </w:rPr>
              <w:alias w:val="Chief Financial Officer printed name"/>
              <w:tag w:val="cfo_printed_name"/>
              <w:id w:val="100009"/>
              <w:showingPlcHdr/>
              <w:text/>
            </w:sdtPr>
            <w:sdtEndPr/>
            <w:sdtContent>
              <w:p w14:paraId="385ACFDC" w14:textId="77777777" w:rsidR="00E26FBC" w:rsidRDefault="00D52F3E">
                <w:pPr>
                  <w:spacing w:before="120" w:after="40" w:line="264" w:lineRule="auto"/>
                </w:pPr>
                <w:r>
                  <w:rPr>
                    <w:color w:val="404040"/>
                    <w:u w:val="single"/>
                  </w:rPr>
                  <w:t>Enter printed name</w:t>
                </w:r>
              </w:p>
            </w:sdtContent>
          </w:sdt>
        </w:tc>
      </w:tr>
      <w:tr w:rsidR="00E26FBC" w14:paraId="1A70C35A" w14:textId="77777777">
        <w:trPr>
          <w:cantSplit/>
        </w:trPr>
        <w:tc>
          <w:tcPr>
            <w:tcW w:w="10800" w:type="dxa"/>
            <w:gridSpan w:val="3"/>
          </w:tcPr>
          <w:p w14:paraId="0111943E" w14:textId="77777777" w:rsidR="00E26FBC" w:rsidRDefault="00D52F3E">
            <w:pPr>
              <w:spacing w:before="20" w:after="100" w:line="264" w:lineRule="auto"/>
            </w:pPr>
            <w:r>
              <w:rPr>
                <w:i/>
                <w:iCs/>
                <w:color w:val="585858"/>
                <w:sz w:val="16"/>
                <w:szCs w:val="16"/>
              </w:rPr>
              <w:t>Printed Name</w:t>
            </w:r>
          </w:p>
        </w:tc>
      </w:tr>
      <w:tr w:rsidR="00E26FBC" w14:paraId="568A5C68" w14:textId="77777777">
        <w:trPr>
          <w:cantSplit/>
          <w:trHeight w:val="480"/>
        </w:trPr>
        <w:tc>
          <w:tcPr>
            <w:tcW w:w="10800" w:type="dxa"/>
            <w:gridSpan w:val="3"/>
            <w:tcBorders>
              <w:bottom w:val="single" w:sz="4" w:space="0" w:color="767676"/>
            </w:tcBorders>
            <w:shd w:val="clear" w:color="auto" w:fill="C9D8E7"/>
            <w:vAlign w:val="bottom"/>
          </w:tcPr>
          <w:sdt>
            <w:sdtPr>
              <w:rPr>
                <w:color w:val="404040"/>
                <w:u w:val="single"/>
                <w:shd w:val="clear" w:color="auto" w:fill="C9D8E7"/>
              </w:rPr>
              <w:alias w:val="Name of entity"/>
              <w:tag w:val="cfo_entity_name"/>
              <w:id w:val="100010"/>
              <w:showingPlcHdr/>
              <w:text/>
            </w:sdtPr>
            <w:sdtEndPr/>
            <w:sdtContent>
              <w:p w14:paraId="73030958" w14:textId="77777777" w:rsidR="00E26FBC" w:rsidRDefault="00D52F3E">
                <w:pPr>
                  <w:spacing w:before="120" w:after="40" w:line="264" w:lineRule="auto"/>
                </w:pPr>
                <w:r>
                  <w:rPr>
                    <w:color w:val="404040"/>
                    <w:u w:val="single"/>
                  </w:rPr>
                  <w:t>Enter name of entity</w:t>
                </w:r>
              </w:p>
            </w:sdtContent>
          </w:sdt>
        </w:tc>
      </w:tr>
      <w:tr w:rsidR="00E26FBC" w14:paraId="6AFCA35C" w14:textId="77777777">
        <w:trPr>
          <w:cantSplit/>
        </w:trPr>
        <w:tc>
          <w:tcPr>
            <w:tcW w:w="10800" w:type="dxa"/>
            <w:gridSpan w:val="3"/>
          </w:tcPr>
          <w:p w14:paraId="1507E584" w14:textId="77777777" w:rsidR="00E26FBC" w:rsidRDefault="00D52F3E">
            <w:pPr>
              <w:spacing w:before="20" w:after="100" w:line="264" w:lineRule="auto"/>
            </w:pPr>
            <w:r>
              <w:rPr>
                <w:i/>
                <w:iCs/>
                <w:color w:val="585858"/>
                <w:sz w:val="16"/>
                <w:szCs w:val="16"/>
              </w:rPr>
              <w:t>Name of Entity</w:t>
            </w:r>
          </w:p>
        </w:tc>
      </w:tr>
    </w:tbl>
    <w:p w14:paraId="7913F947" w14:textId="77777777" w:rsidR="00E26FBC" w:rsidRDefault="00E26FBC">
      <w:pPr>
        <w:spacing w:after="0" w:line="160" w:lineRule="exact"/>
        <w:rPr>
          <w:sz w:val="12"/>
        </w:rPr>
      </w:pPr>
    </w:p>
    <w:sectPr w:rsidR="00E26FBC" w:rsidSect="00034616">
      <w:footerReference w:type="default" r:id="rId9"/>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F6E36" w14:textId="77777777" w:rsidR="00D52F3E" w:rsidRDefault="00D52F3E">
      <w:pPr>
        <w:spacing w:after="0" w:line="240" w:lineRule="auto"/>
      </w:pPr>
      <w:r>
        <w:separator/>
      </w:r>
    </w:p>
  </w:endnote>
  <w:endnote w:type="continuationSeparator" w:id="0">
    <w:p w14:paraId="35D09CA1" w14:textId="77777777" w:rsidR="00D52F3E" w:rsidRDefault="00D52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tblBorders>
        <w:top w:val="single" w:sz="6" w:space="0" w:color="00385F"/>
        <w:left w:val="nil"/>
        <w:bottom w:val="nil"/>
        <w:right w:val="nil"/>
        <w:insideH w:val="nil"/>
        <w:insideV w:val="nil"/>
      </w:tblBorders>
      <w:tblLayout w:type="fixed"/>
      <w:tblCellMar>
        <w:left w:w="0" w:type="dxa"/>
        <w:right w:w="0" w:type="dxa"/>
      </w:tblCellMar>
      <w:tblLook w:val="0620" w:firstRow="1" w:lastRow="0" w:firstColumn="0" w:lastColumn="0" w:noHBand="1" w:noVBand="1"/>
      <w:tblCaption w:val="Page footer"/>
      <w:tblDescription w:val="Form number, issuing division, and page number"/>
    </w:tblPr>
    <w:tblGrid>
      <w:gridCol w:w="3600"/>
      <w:gridCol w:w="3600"/>
      <w:gridCol w:w="3600"/>
    </w:tblGrid>
    <w:tr w:rsidR="00E26FBC" w14:paraId="188A9EFF" w14:textId="77777777">
      <w:trPr>
        <w:cantSplit/>
      </w:trPr>
      <w:tc>
        <w:tcPr>
          <w:tcW w:w="3600" w:type="dxa"/>
        </w:tcPr>
        <w:p w14:paraId="19283DE5" w14:textId="77777777" w:rsidR="00E26FBC" w:rsidRDefault="00D52F3E">
          <w:pPr>
            <w:spacing w:before="80" w:after="0" w:line="264" w:lineRule="auto"/>
          </w:pPr>
          <w:r>
            <w:rPr>
              <w:color w:val="585858"/>
              <w:sz w:val="16"/>
              <w:szCs w:val="16"/>
            </w:rPr>
            <w:t>P-Card CFO Attestation · Rev. 2026</w:t>
          </w:r>
        </w:p>
      </w:tc>
      <w:tc>
        <w:tcPr>
          <w:tcW w:w="3600" w:type="dxa"/>
        </w:tcPr>
        <w:p w14:paraId="37DB2C65" w14:textId="77777777" w:rsidR="00E26FBC" w:rsidRDefault="00D52F3E">
          <w:pPr>
            <w:spacing w:before="80" w:after="0" w:line="264" w:lineRule="auto"/>
            <w:jc w:val="center"/>
          </w:pPr>
          <w:r>
            <w:rPr>
              <w:color w:val="585858"/>
              <w:sz w:val="16"/>
              <w:szCs w:val="16"/>
            </w:rPr>
            <w:t>State of Georgia · State Purchasing Division</w:t>
          </w:r>
        </w:p>
      </w:tc>
      <w:tc>
        <w:tcPr>
          <w:tcW w:w="3600" w:type="dxa"/>
        </w:tcPr>
        <w:p w14:paraId="6E42ECFD" w14:textId="77777777" w:rsidR="00E26FBC" w:rsidRDefault="00D52F3E">
          <w:pPr>
            <w:spacing w:before="80" w:after="0" w:line="264" w:lineRule="auto"/>
            <w:jc w:val="right"/>
          </w:pPr>
          <w:r>
            <w:rPr>
              <w:color w:val="585858"/>
              <w:sz w:val="16"/>
              <w:szCs w:val="16"/>
            </w:rPr>
            <w:t xml:space="preserve">Page </w:t>
          </w:r>
          <w:r>
            <w:rPr>
              <w:color w:val="585858"/>
              <w:sz w:val="16"/>
              <w:szCs w:val="16"/>
            </w:rPr>
            <w:fldChar w:fldCharType="begin"/>
          </w:r>
          <w:r>
            <w:rPr>
              <w:color w:val="585858"/>
              <w:sz w:val="16"/>
              <w:szCs w:val="16"/>
            </w:rPr>
            <w:instrText xml:space="preserve"> PAGE \* MERGEFORMAT </w:instrText>
          </w:r>
          <w:r>
            <w:rPr>
              <w:color w:val="585858"/>
              <w:sz w:val="16"/>
              <w:szCs w:val="16"/>
            </w:rPr>
            <w:fldChar w:fldCharType="separate"/>
          </w:r>
          <w:r>
            <w:rPr>
              <w:color w:val="585858"/>
              <w:sz w:val="16"/>
              <w:szCs w:val="16"/>
            </w:rPr>
            <w:t>1</w:t>
          </w:r>
          <w:r>
            <w:rPr>
              <w:color w:val="585858"/>
              <w:sz w:val="16"/>
              <w:szCs w:val="16"/>
            </w:rPr>
            <w:fldChar w:fldCharType="end"/>
          </w:r>
          <w:r>
            <w:rPr>
              <w:color w:val="585858"/>
              <w:sz w:val="16"/>
              <w:szCs w:val="16"/>
            </w:rPr>
            <w:t xml:space="preserve"> of </w:t>
          </w:r>
          <w:r>
            <w:rPr>
              <w:color w:val="585858"/>
              <w:sz w:val="16"/>
              <w:szCs w:val="16"/>
            </w:rPr>
            <w:fldChar w:fldCharType="begin"/>
          </w:r>
          <w:r>
            <w:rPr>
              <w:color w:val="585858"/>
              <w:sz w:val="16"/>
              <w:szCs w:val="16"/>
            </w:rPr>
            <w:instrText xml:space="preserve"> NUMPAGES \* MERGEFORMAT </w:instrText>
          </w:r>
          <w:r>
            <w:rPr>
              <w:color w:val="585858"/>
              <w:sz w:val="16"/>
              <w:szCs w:val="16"/>
            </w:rPr>
            <w:fldChar w:fldCharType="separate"/>
          </w:r>
          <w:r>
            <w:rPr>
              <w:color w:val="585858"/>
              <w:sz w:val="16"/>
              <w:szCs w:val="16"/>
            </w:rPr>
            <w:t>1</w:t>
          </w:r>
          <w:r>
            <w:rPr>
              <w:color w:val="585858"/>
              <w:sz w:val="16"/>
              <w:szCs w:val="16"/>
            </w:rPr>
            <w:fldChar w:fldCharType="end"/>
          </w:r>
        </w:p>
      </w:tc>
    </w:tr>
  </w:tbl>
  <w:p w14:paraId="1902647F" w14:textId="77777777" w:rsidR="00E26FBC" w:rsidRDefault="00E26FBC">
    <w:pPr>
      <w:spacing w:after="0" w:line="20" w:lineRule="exac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97941" w14:textId="77777777" w:rsidR="00D52F3E" w:rsidRDefault="00D52F3E">
      <w:pPr>
        <w:spacing w:after="0" w:line="240" w:lineRule="auto"/>
      </w:pPr>
      <w:r>
        <w:separator/>
      </w:r>
    </w:p>
  </w:footnote>
  <w:footnote w:type="continuationSeparator" w:id="0">
    <w:p w14:paraId="3CCB9A60" w14:textId="77777777" w:rsidR="00D52F3E" w:rsidRDefault="00D52F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D76F81"/>
    <w:multiLevelType w:val="singleLevel"/>
    <w:tmpl w:val="FF3E8AE4"/>
    <w:lvl w:ilvl="0">
      <w:start w:val="1"/>
      <w:numFmt w:val="decimal"/>
      <w:lvlText w:val="%1."/>
      <w:lvlJc w:val="left"/>
      <w:pPr>
        <w:ind w:left="540" w:hanging="270"/>
      </w:pPr>
      <w:rPr>
        <w:rFonts w:ascii="Arial" w:hAnsi="Arial"/>
        <w:b/>
        <w:color w:val="00385F"/>
      </w:rPr>
    </w:lvl>
  </w:abstractNum>
  <w:abstractNum w:abstractNumId="10" w15:restartNumberingAfterBreak="0">
    <w:nsid w:val="11CD1F55"/>
    <w:multiLevelType w:val="singleLevel"/>
    <w:tmpl w:val="815E7EB8"/>
    <w:lvl w:ilvl="0">
      <w:start w:val="1"/>
      <w:numFmt w:val="bullet"/>
      <w:lvlText w:val="•"/>
      <w:lvlJc w:val="left"/>
      <w:pPr>
        <w:ind w:left="540" w:hanging="270"/>
      </w:pPr>
      <w:rPr>
        <w:rFonts w:ascii="Arial" w:hAnsi="Arial"/>
        <w:b/>
        <w:color w:val="00385F"/>
      </w:rPr>
    </w:lvl>
  </w:abstractNum>
  <w:num w:numId="1" w16cid:durableId="1002011333">
    <w:abstractNumId w:val="8"/>
  </w:num>
  <w:num w:numId="2" w16cid:durableId="1126117960">
    <w:abstractNumId w:val="6"/>
  </w:num>
  <w:num w:numId="3" w16cid:durableId="1696806660">
    <w:abstractNumId w:val="5"/>
  </w:num>
  <w:num w:numId="4" w16cid:durableId="1612929417">
    <w:abstractNumId w:val="4"/>
  </w:num>
  <w:num w:numId="5" w16cid:durableId="676807873">
    <w:abstractNumId w:val="7"/>
  </w:num>
  <w:num w:numId="6" w16cid:durableId="1682201027">
    <w:abstractNumId w:val="3"/>
  </w:num>
  <w:num w:numId="7" w16cid:durableId="1994291924">
    <w:abstractNumId w:val="2"/>
  </w:num>
  <w:num w:numId="8" w16cid:durableId="1566573573">
    <w:abstractNumId w:val="1"/>
  </w:num>
  <w:num w:numId="9" w16cid:durableId="205996355">
    <w:abstractNumId w:val="0"/>
  </w:num>
  <w:num w:numId="10" w16cid:durableId="1639258357">
    <w:abstractNumId w:val="10"/>
  </w:num>
  <w:num w:numId="11" w16cid:durableId="6014549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D0E4F"/>
    <w:rsid w:val="00AA1D8D"/>
    <w:rsid w:val="00B47730"/>
    <w:rsid w:val="00CB0664"/>
    <w:rsid w:val="00D52F3E"/>
    <w:rsid w:val="00E26FB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A7642C3-702E-4F52-9529-800A6705E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169</Words>
  <Characters>966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P-Card Self-Assessment – Attestation by Chief Financial Officer</dc:title>
  <dc:subject>Chief Financial Officer attestation of the annual Purchasing Card Self-Assessment</dc:subject>
  <dc:creator>Georgia Department of Administrative Services, State Purchasing Division</dc:creator>
  <cp:keywords>P-Card, Purchasing Card, State of Georgia, DOAS, SPD</cp:keywords>
  <dc:description>generated by python-docx</dc:description>
  <cp:lastModifiedBy>Alexander, Becky</cp:lastModifiedBy>
  <cp:revision>2</cp:revision>
  <dcterms:created xsi:type="dcterms:W3CDTF">2026-09-22T20:26:00Z</dcterms:created>
  <dcterms:modified xsi:type="dcterms:W3CDTF">2026-09-22T20:26:00Z</dcterms:modified>
  <cp:category/>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b6e39fc5-c10c-4d23-b9b1-907171b7915c</vt:lpwstr>
  </property>
</Properties>
</file>